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0201" w:rsidRDefault="003E1F6F">
      <w:pPr>
        <w:pStyle w:val="Tekstpodstawowy"/>
        <w:spacing w:after="0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szCs w:val="28"/>
        </w:rPr>
        <w:t xml:space="preserve">PROGRAM STUDIÓW WYŻSZYCH I STOPNIA </w:t>
      </w:r>
    </w:p>
    <w:p w:rsidR="00100201" w:rsidRDefault="003E1F6F">
      <w:pPr>
        <w:pStyle w:val="Tekstpodstawowy"/>
        <w:spacing w:after="0"/>
        <w:jc w:val="center"/>
      </w:pPr>
      <w:r>
        <w:rPr>
          <w:rFonts w:ascii="Arial" w:hAnsi="Arial" w:cs="Arial"/>
          <w:b/>
          <w:bCs/>
          <w:szCs w:val="14"/>
        </w:rPr>
        <w:t>ROZPOCZYNAJĄCYCH SIĘ W ROKU AKADEMICKIM</w:t>
      </w:r>
      <w:r>
        <w:rPr>
          <w:rFonts w:ascii="Arial" w:hAnsi="Arial" w:cs="Arial"/>
          <w:szCs w:val="14"/>
        </w:rPr>
        <w:t xml:space="preserve"> </w:t>
      </w:r>
    </w:p>
    <w:p w:rsidR="00100201" w:rsidRDefault="006A211C">
      <w:pPr>
        <w:pStyle w:val="Tekstpodstawowy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2024/2025</w:t>
      </w:r>
      <w:r w:rsidR="003E1F6F">
        <w:rPr>
          <w:rFonts w:ascii="Arial" w:hAnsi="Arial" w:cs="Arial"/>
          <w:b/>
          <w:bCs/>
        </w:rPr>
        <w:t xml:space="preserve">  </w:t>
      </w:r>
    </w:p>
    <w:p w:rsidR="00100201" w:rsidRDefault="00100201">
      <w:pPr>
        <w:pStyle w:val="Tekstpodstawowy"/>
        <w:spacing w:after="0"/>
        <w:jc w:val="center"/>
        <w:rPr>
          <w:rFonts w:ascii="Arial" w:hAnsi="Arial" w:cs="Arial"/>
          <w:b/>
          <w:bCs/>
          <w:szCs w:val="28"/>
        </w:rPr>
      </w:pPr>
    </w:p>
    <w:p w:rsidR="00100201" w:rsidRDefault="003E1F6F">
      <w:pPr>
        <w:pStyle w:val="Tekstpodstawowy"/>
        <w:spacing w:after="0"/>
        <w:jc w:val="right"/>
      </w:pPr>
      <w:r>
        <w:rPr>
          <w:rFonts w:ascii="Arial" w:hAnsi="Arial" w:cs="Arial"/>
          <w:i/>
          <w:iCs/>
          <w:sz w:val="22"/>
          <w:szCs w:val="22"/>
        </w:rPr>
        <w:t>data zatwierdzenia przez Radę Instytutu</w:t>
      </w:r>
    </w:p>
    <w:p w:rsidR="00100201" w:rsidRDefault="00100201">
      <w:pPr>
        <w:pStyle w:val="Tekstpodstawowy"/>
        <w:spacing w:after="0"/>
        <w:jc w:val="right"/>
        <w:rPr>
          <w:rFonts w:ascii="Arial" w:hAnsi="Arial" w:cs="Arial"/>
          <w:i/>
          <w:iCs/>
          <w:sz w:val="22"/>
          <w:szCs w:val="14"/>
        </w:rPr>
      </w:pPr>
    </w:p>
    <w:p w:rsidR="00100201" w:rsidRDefault="00100201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2"/>
          <w:szCs w:val="14"/>
        </w:rPr>
      </w:pPr>
    </w:p>
    <w:p w:rsidR="00100201" w:rsidRPr="00DA2B27" w:rsidRDefault="003E1F6F">
      <w:pPr>
        <w:pStyle w:val="Tekstpodstawowy"/>
        <w:spacing w:before="240" w:after="0"/>
        <w:ind w:left="4956" w:firstLine="708"/>
        <w:jc w:val="right"/>
      </w:pPr>
      <w:r w:rsidRPr="00DA2B27">
        <w:rPr>
          <w:rFonts w:ascii="Arial" w:hAnsi="Arial" w:cs="Arial"/>
          <w:i/>
          <w:iCs/>
          <w:szCs w:val="14"/>
        </w:rPr>
        <w:t>..…………………………………</w:t>
      </w:r>
    </w:p>
    <w:p w:rsidR="00100201" w:rsidRPr="00DA2B27" w:rsidRDefault="003E1F6F">
      <w:pPr>
        <w:pStyle w:val="Tekstpodstawowy"/>
        <w:spacing w:before="240" w:after="0"/>
        <w:jc w:val="right"/>
      </w:pPr>
      <w:r w:rsidRPr="00DA2B27">
        <w:rPr>
          <w:rFonts w:ascii="Arial" w:hAnsi="Arial" w:cs="Arial"/>
          <w:i/>
          <w:iCs/>
          <w:sz w:val="22"/>
          <w:szCs w:val="14"/>
        </w:rPr>
        <w:t xml:space="preserve">pieczęć i podpis dyrektora </w:t>
      </w:r>
      <w:r w:rsidRPr="00DA2B27">
        <w:rPr>
          <w:rFonts w:ascii="Arial" w:hAnsi="Arial" w:cs="Arial"/>
          <w:i/>
          <w:iCs/>
          <w:sz w:val="22"/>
          <w:szCs w:val="14"/>
        </w:rPr>
        <w:tab/>
      </w:r>
    </w:p>
    <w:p w:rsidR="00100201" w:rsidRPr="00DA2B27" w:rsidRDefault="00100201">
      <w:pPr>
        <w:pStyle w:val="Tekstpodstawowy"/>
        <w:spacing w:after="0"/>
        <w:rPr>
          <w:rFonts w:ascii="Arial" w:hAnsi="Arial" w:cs="Arial"/>
          <w:i/>
          <w:iCs/>
          <w:szCs w:val="12"/>
        </w:rPr>
      </w:pPr>
    </w:p>
    <w:tbl>
      <w:tblPr>
        <w:tblW w:w="9638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8087"/>
      </w:tblGrid>
      <w:tr w:rsidR="00100201" w:rsidRPr="00DA2B27">
        <w:trPr>
          <w:trHeight w:val="319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spacing w:before="60"/>
              <w:jc w:val="center"/>
              <w:textAlignment w:val="top"/>
            </w:pPr>
            <w:r w:rsidRPr="00DA2B27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:rsidR="00100201" w:rsidRPr="00DA2B27" w:rsidRDefault="003E1F6F">
            <w:pPr>
              <w:pStyle w:val="Zawartotabeli"/>
              <w:spacing w:before="60"/>
              <w:jc w:val="center"/>
              <w:textAlignment w:val="top"/>
            </w:pPr>
            <w:r w:rsidRPr="00DA2B27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>
            <w:pPr>
              <w:pStyle w:val="Zawartotabeli"/>
              <w:spacing w:before="60" w:after="60"/>
              <w:jc w:val="center"/>
            </w:pPr>
            <w:r w:rsidRPr="00DA2B27">
              <w:rPr>
                <w:rFonts w:ascii="Arial" w:hAnsi="Arial" w:cs="Arial"/>
              </w:rPr>
              <w:t>FIZYKA</w:t>
            </w:r>
          </w:p>
        </w:tc>
      </w:tr>
      <w:tr w:rsidR="00100201" w:rsidRPr="00DA2B27">
        <w:trPr>
          <w:trHeight w:val="319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Dziedzina/y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>
            <w:pPr>
              <w:pStyle w:val="Zawartotabeli"/>
              <w:spacing w:before="60" w:after="60"/>
              <w:jc w:val="center"/>
            </w:pPr>
            <w:r w:rsidRPr="00DA2B27">
              <w:rPr>
                <w:rFonts w:ascii="Arial" w:hAnsi="Arial" w:cs="Arial"/>
              </w:rPr>
              <w:t>Dziedzina nauk ścisłych i przyrodniczych</w:t>
            </w:r>
          </w:p>
        </w:tc>
      </w:tr>
      <w:tr w:rsidR="00100201" w:rsidRPr="00DA2B27">
        <w:trPr>
          <w:trHeight w:val="319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 xml:space="preserve">Dyscyplina wiodąca </w:t>
            </w:r>
          </w:p>
          <w:p w:rsidR="00100201" w:rsidRPr="00DA2B27" w:rsidRDefault="003E1F6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>
            <w:pPr>
              <w:pStyle w:val="Zawartotabeli"/>
              <w:spacing w:before="60" w:after="60"/>
              <w:jc w:val="center"/>
            </w:pPr>
            <w:r w:rsidRPr="00DA2B27">
              <w:rPr>
                <w:rFonts w:ascii="Arial" w:hAnsi="Arial" w:cs="Arial"/>
              </w:rPr>
              <w:t>Nauki fizyczne 100%</w:t>
            </w:r>
          </w:p>
        </w:tc>
      </w:tr>
      <w:tr w:rsidR="00100201" w:rsidRPr="00DA2B27">
        <w:trPr>
          <w:trHeight w:val="317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</w:p>
          <w:p w:rsidR="00100201" w:rsidRPr="00DA2B27" w:rsidRDefault="003E1F6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>
            <w:pPr>
              <w:pStyle w:val="Zawartotabeli"/>
              <w:spacing w:before="60" w:after="60"/>
              <w:jc w:val="center"/>
            </w:pPr>
            <w:r w:rsidRPr="00DA2B27">
              <w:rPr>
                <w:rFonts w:ascii="Arial" w:hAnsi="Arial" w:cs="Arial"/>
              </w:rPr>
              <w:t>------------------------------</w:t>
            </w:r>
          </w:p>
        </w:tc>
      </w:tr>
      <w:tr w:rsidR="00100201" w:rsidRPr="00DA2B27">
        <w:trPr>
          <w:trHeight w:val="317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>
            <w:pPr>
              <w:pStyle w:val="Zawartotabeli"/>
              <w:spacing w:before="60" w:after="60"/>
              <w:jc w:val="center"/>
            </w:pPr>
            <w:r w:rsidRPr="00DA2B27">
              <w:rPr>
                <w:rFonts w:ascii="Arial" w:hAnsi="Arial" w:cs="Arial"/>
              </w:rPr>
              <w:t>PIERWSZY</w:t>
            </w:r>
          </w:p>
        </w:tc>
      </w:tr>
      <w:tr w:rsidR="00100201" w:rsidRPr="00DA2B27">
        <w:trPr>
          <w:trHeight w:val="317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spacing w:before="60"/>
              <w:jc w:val="center"/>
              <w:textAlignment w:val="top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>
            <w:pPr>
              <w:pStyle w:val="Zawartotabeli"/>
              <w:spacing w:before="60" w:after="60"/>
              <w:jc w:val="center"/>
            </w:pPr>
            <w:r w:rsidRPr="00DA2B27">
              <w:rPr>
                <w:rFonts w:ascii="Arial" w:hAnsi="Arial" w:cs="Arial"/>
              </w:rPr>
              <w:t>OGÓLNOAKADEMICKI</w:t>
            </w:r>
          </w:p>
        </w:tc>
      </w:tr>
      <w:tr w:rsidR="00100201" w:rsidRPr="00DA2B27">
        <w:trPr>
          <w:trHeight w:val="312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00201" w:rsidRPr="00DA2B27" w:rsidRDefault="003E1F6F">
            <w:pPr>
              <w:pStyle w:val="Zawartotabeli"/>
              <w:spacing w:before="60" w:after="60"/>
              <w:jc w:val="center"/>
            </w:pPr>
            <w:r w:rsidRPr="00DA2B27">
              <w:rPr>
                <w:rFonts w:ascii="Arial" w:hAnsi="Arial" w:cs="Arial"/>
              </w:rPr>
              <w:t>Studia stacjonarne</w:t>
            </w:r>
          </w:p>
        </w:tc>
      </w:tr>
      <w:tr w:rsidR="00100201" w:rsidRPr="00DA2B27"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spacing w:before="60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>
            <w:pPr>
              <w:pStyle w:val="Zawartotabeli"/>
              <w:spacing w:before="60" w:after="60"/>
              <w:jc w:val="center"/>
            </w:pPr>
            <w:r w:rsidRPr="00DA2B27">
              <w:rPr>
                <w:rFonts w:ascii="Arial" w:hAnsi="Arial" w:cs="Arial"/>
              </w:rPr>
              <w:t xml:space="preserve">Fizyka z informatyką (nauczycielska), </w:t>
            </w:r>
          </w:p>
          <w:p w:rsidR="00100201" w:rsidRPr="00DA2B27" w:rsidRDefault="00696F17">
            <w:pPr>
              <w:pStyle w:val="Zawartotabeli"/>
              <w:spacing w:before="60" w:after="60"/>
              <w:jc w:val="center"/>
            </w:pPr>
            <w:r w:rsidRPr="00DA2B27">
              <w:rPr>
                <w:rFonts w:ascii="Arial" w:hAnsi="Arial" w:cs="Arial"/>
              </w:rPr>
              <w:t>Fizyka z informatyką</w:t>
            </w:r>
          </w:p>
        </w:tc>
      </w:tr>
      <w:tr w:rsidR="00100201" w:rsidRPr="00DA2B27">
        <w:trPr>
          <w:trHeight w:val="421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00201" w:rsidRPr="00DA2B27" w:rsidRDefault="003E1F6F">
            <w:pPr>
              <w:pStyle w:val="Zawartotabeli"/>
              <w:jc w:val="center"/>
            </w:pPr>
            <w:r w:rsidRPr="00DA2B27">
              <w:rPr>
                <w:rFonts w:ascii="Arial" w:hAnsi="Arial" w:cs="Arial"/>
              </w:rPr>
              <w:t>180</w:t>
            </w:r>
          </w:p>
        </w:tc>
      </w:tr>
      <w:tr w:rsidR="00100201" w:rsidRPr="00DA2B27">
        <w:trPr>
          <w:trHeight w:val="421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:rsidR="00100201" w:rsidRPr="00DA2B27" w:rsidRDefault="003E1F6F">
            <w:pPr>
              <w:pStyle w:val="Zawartotabeli"/>
              <w:jc w:val="center"/>
              <w:rPr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(liczba semestrów)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00201" w:rsidRPr="00DA2B27" w:rsidRDefault="003E1F6F">
            <w:pPr>
              <w:pStyle w:val="Zawartotabeli"/>
              <w:jc w:val="center"/>
            </w:pPr>
            <w:r w:rsidRPr="00DA2B27">
              <w:rPr>
                <w:rFonts w:ascii="Arial" w:hAnsi="Arial" w:cs="Arial"/>
              </w:rPr>
              <w:t>6</w:t>
            </w:r>
          </w:p>
        </w:tc>
      </w:tr>
      <w:tr w:rsidR="00100201" w:rsidRPr="00DA2B27">
        <w:trPr>
          <w:trHeight w:val="421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:rsidR="00100201" w:rsidRPr="00DA2B27" w:rsidRDefault="003E1F6F">
            <w:pPr>
              <w:pStyle w:val="Zawartotabeli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00201" w:rsidRPr="00DA2B27" w:rsidRDefault="003E1F6F">
            <w:pPr>
              <w:pStyle w:val="Zawartotabeli"/>
              <w:jc w:val="center"/>
            </w:pPr>
            <w:r w:rsidRPr="00DA2B27">
              <w:rPr>
                <w:rFonts w:ascii="Arial" w:hAnsi="Arial" w:cs="Arial"/>
              </w:rPr>
              <w:t>LICENCJAT</w:t>
            </w:r>
          </w:p>
        </w:tc>
      </w:tr>
      <w:tr w:rsidR="00100201" w:rsidRPr="00DA2B27">
        <w:trPr>
          <w:trHeight w:val="729"/>
        </w:trPr>
        <w:tc>
          <w:tcPr>
            <w:tcW w:w="1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 w:rsidP="004505AF">
            <w:pPr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 xml:space="preserve">Wynik egzaminu maturalnego z matematyki (poziom podstawowy lub rozszerzony – część pisemna) </w:t>
            </w:r>
            <w:r w:rsidR="004505AF" w:rsidRPr="00DA2B27">
              <w:rPr>
                <w:rFonts w:ascii="Arial" w:hAnsi="Arial" w:cs="Arial"/>
                <w:sz w:val="20"/>
                <w:szCs w:val="20"/>
              </w:rPr>
              <w:br/>
            </w:r>
            <w:r w:rsidRPr="00DA2B27">
              <w:rPr>
                <w:rFonts w:ascii="Arial" w:hAnsi="Arial" w:cs="Arial"/>
                <w:sz w:val="20"/>
                <w:szCs w:val="20"/>
              </w:rPr>
              <w:t xml:space="preserve">oraz języka obcego nowożytnego (poziom podstawowy lub rozszerzony– część pisemna). </w:t>
            </w:r>
          </w:p>
        </w:tc>
      </w:tr>
    </w:tbl>
    <w:p w:rsidR="00100201" w:rsidRPr="00DA2B27" w:rsidRDefault="003E1F6F">
      <w:pPr>
        <w:pStyle w:val="Tekstdymka1"/>
        <w:rPr>
          <w:rFonts w:ascii="Arial" w:hAnsi="Arial" w:cs="Arial"/>
          <w:sz w:val="22"/>
          <w:szCs w:val="22"/>
        </w:rPr>
      </w:pPr>
      <w:r w:rsidRPr="00DA2B27">
        <w:br w:type="page"/>
      </w:r>
    </w:p>
    <w:p w:rsidR="00100201" w:rsidRPr="00DA2B27" w:rsidRDefault="003E1F6F">
      <w:r w:rsidRPr="00DA2B27">
        <w:rPr>
          <w:rFonts w:ascii="Arial" w:hAnsi="Arial" w:cs="Arial"/>
          <w:sz w:val="22"/>
          <w:szCs w:val="22"/>
        </w:rPr>
        <w:lastRenderedPageBreak/>
        <w:t>Efekty uczenia się</w:t>
      </w:r>
    </w:p>
    <w:tbl>
      <w:tblPr>
        <w:tblW w:w="963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478"/>
        <w:gridCol w:w="4314"/>
        <w:gridCol w:w="1918"/>
        <w:gridCol w:w="1928"/>
      </w:tblGrid>
      <w:tr w:rsidR="00100201" w:rsidRPr="00DA2B27">
        <w:trPr>
          <w:trHeight w:val="413"/>
        </w:trPr>
        <w:tc>
          <w:tcPr>
            <w:tcW w:w="1477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000000"/>
            </w:tcBorders>
            <w:shd w:val="clear" w:color="auto" w:fill="DBE5F1"/>
            <w:vAlign w:val="center"/>
          </w:tcPr>
          <w:p w:rsidR="00100201" w:rsidRPr="00DA2B27" w:rsidRDefault="003E1F6F">
            <w:pPr>
              <w:suppressAutoHyphens w:val="0"/>
              <w:jc w:val="center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efektu kierunkowego</w:t>
            </w:r>
          </w:p>
        </w:tc>
        <w:tc>
          <w:tcPr>
            <w:tcW w:w="4314" w:type="dxa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000000"/>
            </w:tcBorders>
            <w:shd w:val="clear" w:color="auto" w:fill="DBE5F1"/>
            <w:vAlign w:val="center"/>
          </w:tcPr>
          <w:p w:rsidR="00100201" w:rsidRPr="00DA2B27" w:rsidRDefault="003E1F6F">
            <w:pPr>
              <w:suppressAutoHyphens w:val="0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Kierunkowe efekty uczenia się</w:t>
            </w:r>
          </w:p>
        </w:tc>
        <w:tc>
          <w:tcPr>
            <w:tcW w:w="384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100201" w:rsidRPr="00DA2B27" w:rsidRDefault="003E1F6F">
            <w:pPr>
              <w:suppressAutoHyphens w:val="0"/>
              <w:jc w:val="center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Odniesienie do efektów uczenia się zgodnych </w:t>
            </w: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100201" w:rsidRPr="00DA2B27">
        <w:trPr>
          <w:trHeight w:val="412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8DB3E2"/>
              <w:bottom w:val="single" w:sz="4" w:space="0" w:color="000000"/>
            </w:tcBorders>
            <w:shd w:val="clear" w:color="auto" w:fill="auto"/>
            <w:vAlign w:val="center"/>
          </w:tcPr>
          <w:p w:rsidR="00100201" w:rsidRPr="00DA2B27" w:rsidRDefault="00100201">
            <w:pPr>
              <w:suppressAutoHyphens w:val="0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1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01" w:rsidRPr="00DA2B27" w:rsidRDefault="00100201">
            <w:pPr>
              <w:suppressAutoHyphens w:val="0"/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DBE5F1"/>
            <w:vAlign w:val="center"/>
          </w:tcPr>
          <w:p w:rsidR="00100201" w:rsidRPr="00DA2B27" w:rsidRDefault="003E1F6F">
            <w:pPr>
              <w:suppressAutoHyphens w:val="0"/>
              <w:jc w:val="center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:rsidR="00100201" w:rsidRPr="00DA2B27" w:rsidRDefault="003E1F6F">
            <w:pPr>
              <w:suppressAutoHyphens w:val="0"/>
              <w:jc w:val="center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:rsidR="00100201" w:rsidRPr="00DA2B27" w:rsidRDefault="003E1F6F">
            <w:pPr>
              <w:suppressAutoHyphens w:val="0"/>
              <w:jc w:val="center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:rsidR="00100201" w:rsidRPr="00DA2B27" w:rsidRDefault="003E1F6F">
            <w:pPr>
              <w:suppressAutoHyphens w:val="0"/>
              <w:jc w:val="center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100201" w:rsidRPr="00DA2B27" w:rsidRDefault="003E1F6F">
            <w:pPr>
              <w:suppressAutoHyphens w:val="0"/>
              <w:jc w:val="center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</w:p>
          <w:p w:rsidR="00100201" w:rsidRPr="00DA2B27" w:rsidRDefault="00100201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100201" w:rsidRPr="00DA2B27" w:rsidRDefault="00100201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0201" w:rsidRPr="00DA2B27">
        <w:tc>
          <w:tcPr>
            <w:tcW w:w="9637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00201" w:rsidRPr="00DA2B27" w:rsidRDefault="003E1F6F">
            <w:pPr>
              <w:jc w:val="center"/>
            </w:pPr>
            <w:r w:rsidRPr="00DA2B2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K_W01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 w:rsidP="000C0789">
            <w:pPr>
              <w:pStyle w:val="Normalny1"/>
            </w:pPr>
            <w:r w:rsidRPr="00DA2B27">
              <w:rPr>
                <w:rFonts w:ascii="Arial" w:hAnsi="Arial" w:cs="Arial"/>
                <w:color w:val="auto"/>
                <w:sz w:val="20"/>
              </w:rPr>
              <w:t>zna historię rozwoju fizyki oraz wkład i znaczenie osiągnięć w dziedzinie fizyki w poznanie świata i postęp cywilizacyjny. M</w:t>
            </w:r>
            <w:r w:rsidRPr="00DA2B27">
              <w:rPr>
                <w:rFonts w:ascii="Arial" w:eastAsia="Arial" w:hAnsi="Arial" w:cs="Arial"/>
                <w:color w:val="auto"/>
                <w:sz w:val="20"/>
              </w:rPr>
              <w:t xml:space="preserve">a </w:t>
            </w:r>
            <w:r w:rsidR="000C0789" w:rsidRPr="00DA2B27">
              <w:rPr>
                <w:rFonts w:ascii="Arial" w:eastAsia="Arial" w:hAnsi="Arial" w:cs="Arial"/>
                <w:color w:val="auto"/>
                <w:sz w:val="20"/>
              </w:rPr>
              <w:t>zaawansowan</w:t>
            </w:r>
            <w:r w:rsidRPr="00DA2B27">
              <w:rPr>
                <w:rFonts w:ascii="Arial" w:eastAsia="Arial" w:hAnsi="Arial" w:cs="Arial"/>
                <w:color w:val="auto"/>
                <w:sz w:val="20"/>
              </w:rPr>
              <w:t xml:space="preserve">ą </w:t>
            </w:r>
            <w:r w:rsidR="000C0789" w:rsidRPr="00DA2B27">
              <w:rPr>
                <w:rFonts w:ascii="Arial" w:eastAsia="Arial" w:hAnsi="Arial" w:cs="Arial"/>
                <w:color w:val="auto"/>
                <w:sz w:val="20"/>
              </w:rPr>
              <w:t xml:space="preserve">wiedzę o trendach rozwojowych i współczesnych </w:t>
            </w:r>
            <w:r w:rsidRPr="00DA2B27">
              <w:rPr>
                <w:rFonts w:ascii="Arial" w:eastAsia="Arial" w:hAnsi="Arial" w:cs="Arial"/>
                <w:color w:val="auto"/>
                <w:sz w:val="20"/>
              </w:rPr>
              <w:t>zastosowaniach fizyki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P6S_WG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K_W02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</w:pPr>
            <w:r w:rsidRPr="00DA2B27">
              <w:rPr>
                <w:rFonts w:ascii="Arial" w:hAnsi="Arial" w:cs="Arial"/>
                <w:color w:val="auto"/>
                <w:sz w:val="20"/>
              </w:rPr>
              <w:t>zna i rozumie rolę fizyki teoretycznej oraz doświadczalnej w badaniach prowadzonych w dziedzinie fizyki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P6S_WG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K_W03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 w:rsidP="000C07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zna i rozumie zagadnienia, zasady, prawa i</w:t>
            </w:r>
            <w:r w:rsidR="000C0789" w:rsidRPr="00DA2B2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DA2B27">
              <w:rPr>
                <w:rFonts w:ascii="Arial" w:hAnsi="Arial" w:cs="Arial"/>
                <w:color w:val="auto"/>
                <w:sz w:val="20"/>
              </w:rPr>
              <w:t xml:space="preserve">teorie z zakresu fizyki oraz mechanizmy fizyczne procesów zachodzących w przyrodzie 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P6S_WG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K_W04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 w:rsidP="000C0789">
            <w:pPr>
              <w:pStyle w:val="Normalny1"/>
            </w:pPr>
            <w:r w:rsidRPr="00DA2B27">
              <w:rPr>
                <w:rFonts w:ascii="Arial" w:eastAsia="Arial" w:hAnsi="Arial" w:cs="Arial"/>
                <w:color w:val="auto"/>
                <w:sz w:val="20"/>
              </w:rPr>
              <w:t>zna i rozumie w stopniu zaawansowanym zagadnienia matematyczne niezbędne w</w:t>
            </w:r>
            <w:r w:rsidR="000C0789" w:rsidRPr="00DA2B2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DA2B27">
              <w:rPr>
                <w:rFonts w:ascii="Arial" w:eastAsia="Arial" w:hAnsi="Arial" w:cs="Arial"/>
                <w:color w:val="auto"/>
                <w:sz w:val="20"/>
              </w:rPr>
              <w:t>fizyce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P6S_WG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K_W05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</w:pPr>
            <w:r w:rsidRPr="00DA2B27">
              <w:rPr>
                <w:rFonts w:ascii="Arial" w:eastAsia="Arial" w:hAnsi="Arial" w:cs="Arial"/>
                <w:color w:val="auto"/>
                <w:sz w:val="20"/>
              </w:rPr>
              <w:t>zna i rozumie</w:t>
            </w:r>
            <w:r w:rsidR="000C0789" w:rsidRPr="00DA2B27">
              <w:rPr>
                <w:rFonts w:ascii="Arial" w:eastAsia="Arial" w:hAnsi="Arial" w:cs="Arial"/>
                <w:color w:val="auto"/>
                <w:sz w:val="20"/>
              </w:rPr>
              <w:t xml:space="preserve"> wybrane języki programowania i </w:t>
            </w:r>
            <w:r w:rsidRPr="00DA2B27">
              <w:rPr>
                <w:rFonts w:ascii="Arial" w:eastAsia="Arial" w:hAnsi="Arial" w:cs="Arial"/>
                <w:color w:val="auto"/>
                <w:sz w:val="20"/>
              </w:rPr>
              <w:t>zasady przeprowadzania obliczeń naukowych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P6S_WG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K_W06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 w:rsidP="000C07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zna paki</w:t>
            </w:r>
            <w:r w:rsidR="000C0789" w:rsidRPr="00DA2B27">
              <w:rPr>
                <w:rFonts w:ascii="Arial" w:hAnsi="Arial" w:cs="Arial"/>
                <w:color w:val="auto"/>
                <w:sz w:val="20"/>
              </w:rPr>
              <w:t xml:space="preserve">ety oprogramowania użytkowego w </w:t>
            </w:r>
            <w:r w:rsidRPr="00DA2B27">
              <w:rPr>
                <w:rFonts w:ascii="Arial" w:hAnsi="Arial" w:cs="Arial"/>
                <w:color w:val="auto"/>
                <w:sz w:val="20"/>
              </w:rPr>
              <w:t>zakresie pozwalającym na ich stosowanie w</w:t>
            </w:r>
            <w:r w:rsidR="000C0789" w:rsidRPr="00DA2B2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DA2B27">
              <w:rPr>
                <w:rFonts w:ascii="Arial" w:hAnsi="Arial" w:cs="Arial"/>
                <w:color w:val="auto"/>
                <w:sz w:val="20"/>
              </w:rPr>
              <w:t>pracy badawczej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P6S_WG</w:t>
            </w:r>
          </w:p>
          <w:p w:rsidR="00100201" w:rsidRPr="00DA2B27" w:rsidRDefault="00100201">
            <w:pPr>
              <w:suppressAutoHyphens w:val="0"/>
              <w:jc w:val="both"/>
              <w:rPr>
                <w:rFonts w:ascii="Arial" w:eastAsia="Calibri" w:hAnsi="Arial" w:cs="Arial"/>
                <w:strike/>
                <w:sz w:val="20"/>
                <w:szCs w:val="20"/>
                <w:lang w:eastAsia="en-US"/>
              </w:rPr>
            </w:pP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K_W07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 w:rsidP="000C0789">
            <w:pPr>
              <w:pStyle w:val="Normalny1"/>
            </w:pPr>
            <w:r w:rsidRPr="00DA2B27">
              <w:rPr>
                <w:rFonts w:ascii="Arial" w:eastAsia="Arial" w:hAnsi="Arial" w:cs="Arial"/>
                <w:color w:val="auto"/>
                <w:sz w:val="20"/>
              </w:rPr>
              <w:t>zna i rozumie zasady dokonywania pomiarów wybranych wielkości fizycznych oraz planowania, przeprowadzania eksperymentów</w:t>
            </w:r>
            <w:r w:rsidR="000C0789" w:rsidRPr="00DA2B2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DA2B27">
              <w:rPr>
                <w:rFonts w:ascii="Arial" w:eastAsia="Arial" w:hAnsi="Arial" w:cs="Arial"/>
                <w:color w:val="auto"/>
                <w:sz w:val="20"/>
              </w:rPr>
              <w:t>i analizy wyników doświadczalnych. Z</w:t>
            </w:r>
            <w:r w:rsidRPr="00DA2B27">
              <w:rPr>
                <w:rFonts w:ascii="Arial" w:hAnsi="Arial" w:cs="Arial"/>
                <w:color w:val="auto"/>
                <w:sz w:val="20"/>
              </w:rPr>
              <w:t>na elementy i</w:t>
            </w:r>
            <w:r w:rsidR="000C0789" w:rsidRPr="00DA2B2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DA2B27">
              <w:rPr>
                <w:rFonts w:ascii="Arial" w:hAnsi="Arial" w:cs="Arial"/>
                <w:color w:val="auto"/>
                <w:sz w:val="20"/>
              </w:rPr>
              <w:t>fizyczne podstawy działania aparatury pomiarowej i badawczej stosowanej w fizyce oraz możliwości jej wykorzystania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P6S_WG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K_W08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 w:rsidP="000C0789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zna i rozumie prawne, społeczne oraz etyczne aspekty związane z zawodem fizyka i</w:t>
            </w:r>
            <w:r w:rsidR="000C0789" w:rsidRPr="00DA2B27">
              <w:rPr>
                <w:rFonts w:ascii="Arial" w:hAnsi="Arial" w:cs="Arial"/>
                <w:color w:val="auto"/>
                <w:sz w:val="20"/>
              </w:rPr>
              <w:t xml:space="preserve"> prowadzeniem badań naukowych w </w:t>
            </w:r>
            <w:r w:rsidRPr="00DA2B27">
              <w:rPr>
                <w:rFonts w:ascii="Arial" w:hAnsi="Arial" w:cs="Arial"/>
                <w:color w:val="auto"/>
                <w:sz w:val="20"/>
              </w:rPr>
              <w:t xml:space="preserve">dziedzinie fizyki. 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P6S_WG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P6S_WK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K_W09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 xml:space="preserve">zna i rozumie zasady bezpieczeństwa </w:t>
            </w:r>
            <w:r w:rsidR="000C0789" w:rsidRPr="00DA2B27">
              <w:rPr>
                <w:rFonts w:ascii="Arial" w:hAnsi="Arial" w:cs="Arial"/>
                <w:color w:val="auto"/>
                <w:sz w:val="20"/>
              </w:rPr>
              <w:t xml:space="preserve">i </w:t>
            </w:r>
            <w:r w:rsidRPr="00DA2B27">
              <w:rPr>
                <w:rFonts w:ascii="Arial" w:hAnsi="Arial" w:cs="Arial"/>
                <w:color w:val="auto"/>
                <w:sz w:val="20"/>
              </w:rPr>
              <w:t>higieny pracy w zawodzie fizyka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P6S_WG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P6S_WK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K_W10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zna i rozumie podstawowe pojęcia z zakresu prawa autorskiego i ochrony własności intelektualnej oraz ma wiedzę na temat korzystania z zasobów informacji naukowej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P6S_WK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K_W11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zna i rozumie zasady tworzenia i rozwoju różnych form przedsiębiorczości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P6U_W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P6S_WK</w:t>
            </w:r>
          </w:p>
        </w:tc>
      </w:tr>
      <w:tr w:rsidR="00100201" w:rsidRPr="00DA2B27">
        <w:tc>
          <w:tcPr>
            <w:tcW w:w="9637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00201" w:rsidRPr="00DA2B27" w:rsidRDefault="003E1F6F">
            <w:pPr>
              <w:jc w:val="center"/>
            </w:pPr>
            <w:r w:rsidRPr="00DA2B2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K_U01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</w:pPr>
            <w:r w:rsidRPr="00DA2B27">
              <w:rPr>
                <w:rFonts w:ascii="Arial" w:eastAsia="Arial" w:hAnsi="Arial" w:cs="Arial"/>
                <w:color w:val="auto"/>
                <w:sz w:val="20"/>
              </w:rPr>
              <w:t>potrafi dobierać i zastosować w praktyce narzędzia badawcze właściwe dla danej dziedziny fizyki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K_U02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  <w:suppressAutoHyphens w:val="0"/>
            </w:pPr>
            <w:r w:rsidRPr="00DA2B27">
              <w:rPr>
                <w:rFonts w:ascii="Arial" w:eastAsia="Arial" w:hAnsi="Arial" w:cs="Arial"/>
                <w:color w:val="auto"/>
                <w:sz w:val="20"/>
              </w:rPr>
              <w:t>potrafi wyodrębnić elementarne procesy składowe badanego zjawiska, dokonać algorytmizacji problemu, stawiać oraz weryfikować hipotezy badawcze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K_U03</w:t>
            </w:r>
          </w:p>
          <w:p w:rsidR="00100201" w:rsidRPr="00DA2B27" w:rsidRDefault="00100201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</w:pPr>
            <w:r w:rsidRPr="00DA2B27">
              <w:rPr>
                <w:rFonts w:ascii="Arial" w:eastAsia="Arial" w:hAnsi="Arial" w:cs="Arial"/>
                <w:color w:val="auto"/>
                <w:sz w:val="20"/>
              </w:rPr>
              <w:t xml:space="preserve">potrafi </w:t>
            </w:r>
            <w:r w:rsidR="000C0789" w:rsidRPr="00DA2B27">
              <w:rPr>
                <w:rFonts w:ascii="Arial" w:hAnsi="Arial" w:cs="Arial"/>
                <w:color w:val="auto"/>
                <w:sz w:val="20"/>
              </w:rPr>
              <w:t xml:space="preserve">dokonywać analizy jakościowej i </w:t>
            </w:r>
            <w:r w:rsidRPr="00DA2B27">
              <w:rPr>
                <w:rFonts w:ascii="Arial" w:hAnsi="Arial" w:cs="Arial"/>
                <w:color w:val="auto"/>
                <w:sz w:val="20"/>
              </w:rPr>
              <w:t>ilościowej</w:t>
            </w:r>
            <w:r w:rsidRPr="00DA2B27">
              <w:rPr>
                <w:rFonts w:ascii="Arial" w:eastAsia="Arial" w:hAnsi="Arial" w:cs="Arial"/>
                <w:color w:val="auto"/>
                <w:sz w:val="20"/>
              </w:rPr>
              <w:t xml:space="preserve"> przebiegu zjawisk w oparciu </w:t>
            </w:r>
            <w:r w:rsidR="00860E63" w:rsidRPr="00DA2B27">
              <w:rPr>
                <w:rFonts w:ascii="Arial" w:eastAsia="Arial" w:hAnsi="Arial" w:cs="Arial"/>
                <w:color w:val="auto"/>
                <w:sz w:val="20"/>
              </w:rPr>
              <w:t xml:space="preserve">o </w:t>
            </w:r>
            <w:r w:rsidRPr="00DA2B27">
              <w:rPr>
                <w:rFonts w:ascii="Arial" w:eastAsia="Arial" w:hAnsi="Arial" w:cs="Arial"/>
                <w:color w:val="auto"/>
                <w:sz w:val="20"/>
              </w:rPr>
              <w:t>prawa fizyki, opracowywać oraz prezentować otrzymane wyniki posługując się językiem specjalistycznym z zakresu nauk fizycznych zarówno w dyskusji, jak i w piśmie, także w języku obcym na poziomie B2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K_U04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 w:rsidP="00860E63">
            <w:pPr>
              <w:suppressAutoHyphens w:val="0"/>
            </w:pP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potrafi zaplanować i przeprowadzić pomiary odpowiednio dobierając metody i narzędzia stosowane w fizyce i statystyce oraz przeanalizować ich wyniki. Potrafi </w:t>
            </w:r>
            <w:r w:rsidR="00860E63" w:rsidRPr="00DA2B27">
              <w:rPr>
                <w:rFonts w:ascii="Arial" w:hAnsi="Arial" w:cs="Arial"/>
                <w:sz w:val="20"/>
                <w:szCs w:val="20"/>
              </w:rPr>
              <w:t xml:space="preserve">pracować naukowo w </w:t>
            </w:r>
            <w:r w:rsidRPr="00DA2B27">
              <w:rPr>
                <w:rFonts w:ascii="Arial" w:hAnsi="Arial" w:cs="Arial"/>
                <w:sz w:val="20"/>
                <w:szCs w:val="20"/>
              </w:rPr>
              <w:t>laborator</w:t>
            </w:r>
            <w:r w:rsidR="00860E63" w:rsidRPr="00DA2B27">
              <w:rPr>
                <w:rFonts w:ascii="Arial" w:hAnsi="Arial" w:cs="Arial"/>
                <w:sz w:val="20"/>
                <w:szCs w:val="20"/>
              </w:rPr>
              <w:t xml:space="preserve">iach fizycznych indywidualnie i </w:t>
            </w:r>
            <w:r w:rsidRPr="00DA2B27">
              <w:rPr>
                <w:rFonts w:ascii="Arial" w:hAnsi="Arial" w:cs="Arial"/>
                <w:sz w:val="20"/>
                <w:szCs w:val="20"/>
              </w:rPr>
              <w:t>w</w:t>
            </w:r>
            <w:r w:rsidR="00860E63" w:rsidRPr="00DA2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B27">
              <w:rPr>
                <w:rFonts w:ascii="Arial" w:hAnsi="Arial" w:cs="Arial"/>
                <w:sz w:val="20"/>
                <w:szCs w:val="20"/>
              </w:rPr>
              <w:t>zespole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P6S_UO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K_U05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korzysta z pakietów oprogramowania użytkowego i potrafi tworzyć różnego rodzaju opracowan</w:t>
            </w:r>
            <w:r w:rsidR="00860E63" w:rsidRPr="00DA2B27">
              <w:rPr>
                <w:rFonts w:ascii="Arial" w:hAnsi="Arial" w:cs="Arial"/>
                <w:color w:val="auto"/>
                <w:sz w:val="20"/>
              </w:rPr>
              <w:t xml:space="preserve">ia naukowe i popularnonaukowe z </w:t>
            </w:r>
            <w:r w:rsidRPr="00DA2B27">
              <w:rPr>
                <w:rFonts w:ascii="Arial" w:hAnsi="Arial" w:cs="Arial"/>
                <w:color w:val="auto"/>
                <w:sz w:val="20"/>
              </w:rPr>
              <w:t>dziedziny fizyki, indywidualnie i w pracy zespołowej z zastosowaniem technologii informatycznych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 P6S_UK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P6S_UO</w:t>
            </w:r>
          </w:p>
          <w:p w:rsidR="00100201" w:rsidRPr="00DA2B27" w:rsidRDefault="00100201">
            <w:pPr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K_U06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potraf</w:t>
            </w:r>
            <w:r w:rsidR="00860E63" w:rsidRPr="00DA2B27">
              <w:rPr>
                <w:rFonts w:ascii="Arial" w:hAnsi="Arial" w:cs="Arial"/>
                <w:color w:val="auto"/>
                <w:sz w:val="20"/>
              </w:rPr>
              <w:t xml:space="preserve">i wykorzystać wiedzę naukową do </w:t>
            </w:r>
            <w:r w:rsidRPr="00DA2B27">
              <w:rPr>
                <w:rFonts w:ascii="Arial" w:hAnsi="Arial" w:cs="Arial"/>
                <w:color w:val="auto"/>
                <w:sz w:val="20"/>
              </w:rPr>
              <w:t>wyjaśniania zjawisk i procesów obserwowanych w życiu codziennym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K_U07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</w:pPr>
            <w:r w:rsidRPr="00DA2B27">
              <w:rPr>
                <w:rFonts w:ascii="Arial" w:eastAsia="Arial" w:hAnsi="Arial" w:cs="Arial"/>
                <w:color w:val="auto"/>
                <w:sz w:val="20"/>
              </w:rPr>
              <w:t>potrafi pozyskiwać informacje wykorzystując różne źródła, oceniać ich wiarygodność, dokonywać interpretacji, wyciągać na ich podstawie wnioski i formułować opinie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P6S_UU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K_U08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 w:rsidP="00860E63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potrafi rozwiązywać problemy badawcze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K_U09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</w:pPr>
            <w:r w:rsidRPr="00DA2B27">
              <w:rPr>
                <w:rFonts w:ascii="Arial" w:eastAsia="Arial" w:hAnsi="Arial" w:cs="Arial"/>
                <w:sz w:val="20"/>
                <w:szCs w:val="20"/>
              </w:rPr>
              <w:t>ma umiejętność samodzielnego uczenia się oraz zdobywania i integrowania wiedzy z różnych źródeł informacji w języku polskim i angielskim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P6S_UU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K_U10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</w:pP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potrafi zaplanować pracę indywidualną oraz zespołową </w:t>
            </w:r>
            <w:r w:rsidRPr="00DA2B27">
              <w:rPr>
                <w:rFonts w:ascii="Arial" w:hAnsi="Arial" w:cs="Arial"/>
                <w:sz w:val="20"/>
                <w:szCs w:val="20"/>
              </w:rPr>
              <w:t xml:space="preserve">z wykorzystaniem właściwych dla pracy badawczej technik 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>oraz przeprowadzać eksperymenty wykorzystując potrzebne w tym celu urządzenia dbając o bezpieczeństwo swoje i otoczenia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P6S_UW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P6S_UO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K_U11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sz w:val="20"/>
                <w:szCs w:val="20"/>
              </w:rPr>
              <w:t>potrafi posługiwać się językiem obcym zgodnie z wymaganiami określonymi dla poziomu B2 Europejskiego Systemu Opisu Kształcenia Językowego oraz podejmuje dyskusję w języku obcym na tematy związane ze współczesnymi problemami naukowymi w obszarze nauk fizycznych i przyrodniczych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P6U_U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</w:tr>
      <w:tr w:rsidR="00100201" w:rsidRPr="00DA2B27">
        <w:tc>
          <w:tcPr>
            <w:tcW w:w="9637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00201" w:rsidRPr="00DA2B27" w:rsidRDefault="003E1F6F">
            <w:pPr>
              <w:jc w:val="center"/>
            </w:pPr>
            <w:r w:rsidRPr="00DA2B2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K_K01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</w:pPr>
            <w:r w:rsidRPr="00DA2B27">
              <w:rPr>
                <w:rFonts w:ascii="Arial" w:hAnsi="Arial" w:cs="Arial"/>
                <w:color w:val="auto"/>
                <w:sz w:val="20"/>
              </w:rPr>
              <w:t>rozumie konieczność kształcenia przez całe życie, posiada umiejętność krytycznej oceny swojej wiedzy, kwalifikacji oraz kompetencji zawodowych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P6S_KO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P6S_KK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P6S_KR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K_K02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51592D">
            <w:pPr>
              <w:pStyle w:val="Normalny1"/>
            </w:pPr>
            <w:r w:rsidRPr="00DA2B27">
              <w:rPr>
                <w:rFonts w:ascii="Arial" w:hAnsi="Arial" w:cs="Arial"/>
                <w:color w:val="auto"/>
                <w:sz w:val="20"/>
              </w:rPr>
              <w:t xml:space="preserve">rozumie konieczność </w:t>
            </w:r>
            <w:r w:rsidRPr="00DA2B27">
              <w:rPr>
                <w:rFonts w:ascii="Arial" w:hAnsi="Arial" w:cs="Arial"/>
                <w:sz w:val="18"/>
                <w:szCs w:val="18"/>
              </w:rPr>
              <w:t>pozyskiwania aktualnych informacji naukowych</w:t>
            </w:r>
            <w:r w:rsidR="003E1F6F" w:rsidRPr="00DA2B27">
              <w:rPr>
                <w:rFonts w:ascii="Arial" w:hAnsi="Arial" w:cs="Arial"/>
                <w:color w:val="auto"/>
                <w:sz w:val="20"/>
              </w:rPr>
              <w:t>. J</w:t>
            </w:r>
            <w:r w:rsidR="003E1F6F" w:rsidRPr="00DA2B27">
              <w:rPr>
                <w:rFonts w:ascii="Arial" w:eastAsia="Arial" w:hAnsi="Arial" w:cs="Arial"/>
                <w:color w:val="auto"/>
                <w:sz w:val="20"/>
              </w:rPr>
              <w:t>est gotów do nieustannego podnoszenia własnych kompetencji, mając na względzie szybki postęp w dziedzinie fizyki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P6S_KK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K_K03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</w:pPr>
            <w:r w:rsidRPr="00DA2B27">
              <w:rPr>
                <w:rFonts w:ascii="Arial" w:hAnsi="Arial" w:cs="Arial"/>
                <w:color w:val="auto"/>
                <w:sz w:val="20"/>
              </w:rPr>
              <w:t>posiada umiejętność współpracy  w zespole badawczym, naukowym, grupie zawodowej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P6S_KO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P6S_KK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P6S_KR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K_K04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7822FF" w:rsidP="00860E63">
            <w:pPr>
              <w:pStyle w:val="Normalny1"/>
            </w:pPr>
            <w:r w:rsidRPr="00DA2B27">
              <w:rPr>
                <w:rFonts w:ascii="Arial" w:eastAsia="Arial" w:hAnsi="Arial" w:cs="Arial"/>
                <w:color w:val="auto"/>
                <w:sz w:val="20"/>
              </w:rPr>
              <w:t>jest gotowy do</w:t>
            </w:r>
            <w:r w:rsidR="003E1F6F" w:rsidRPr="00DA2B27">
              <w:rPr>
                <w:rFonts w:ascii="Arial" w:eastAsia="Arial" w:hAnsi="Arial" w:cs="Arial"/>
                <w:color w:val="auto"/>
                <w:sz w:val="20"/>
              </w:rPr>
              <w:t xml:space="preserve"> działania zaró</w:t>
            </w:r>
            <w:r w:rsidR="00860E63" w:rsidRPr="00DA2B27">
              <w:rPr>
                <w:rFonts w:ascii="Arial" w:eastAsia="Arial" w:hAnsi="Arial" w:cs="Arial"/>
                <w:color w:val="auto"/>
                <w:sz w:val="20"/>
              </w:rPr>
              <w:t xml:space="preserve">wno w pracy indywidualnej jak i </w:t>
            </w:r>
            <w:r w:rsidR="003E1F6F" w:rsidRPr="00DA2B27">
              <w:rPr>
                <w:rFonts w:ascii="Arial" w:eastAsia="Arial" w:hAnsi="Arial" w:cs="Arial"/>
                <w:color w:val="auto"/>
                <w:sz w:val="20"/>
              </w:rPr>
              <w:t>zespo</w:t>
            </w:r>
            <w:r w:rsidR="00860E63" w:rsidRPr="00DA2B27">
              <w:rPr>
                <w:rFonts w:ascii="Arial" w:eastAsia="Arial" w:hAnsi="Arial" w:cs="Arial"/>
                <w:color w:val="auto"/>
                <w:sz w:val="20"/>
              </w:rPr>
              <w:t xml:space="preserve">łowej wykorzystując narzędzia i </w:t>
            </w:r>
            <w:r w:rsidR="003E1F6F" w:rsidRPr="00DA2B27">
              <w:rPr>
                <w:rFonts w:ascii="Arial" w:eastAsia="Arial" w:hAnsi="Arial" w:cs="Arial"/>
                <w:color w:val="auto"/>
                <w:sz w:val="20"/>
              </w:rPr>
              <w:t>dorobek fizyki.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P6S_KO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P6S_KK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P6S_KR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K_K05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860E63" w:rsidP="00860E63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jest świadomy</w:t>
            </w:r>
            <w:r w:rsidR="003E1F6F" w:rsidRPr="00DA2B27">
              <w:rPr>
                <w:rFonts w:ascii="Arial" w:hAnsi="Arial" w:cs="Arial"/>
                <w:color w:val="auto"/>
                <w:sz w:val="20"/>
              </w:rPr>
              <w:t xml:space="preserve"> postępowani</w:t>
            </w:r>
            <w:r w:rsidRPr="00DA2B27">
              <w:rPr>
                <w:rFonts w:ascii="Arial" w:hAnsi="Arial" w:cs="Arial"/>
                <w:color w:val="auto"/>
                <w:sz w:val="20"/>
              </w:rPr>
              <w:t xml:space="preserve">a zgodnego z </w:t>
            </w:r>
            <w:r w:rsidR="003E1F6F" w:rsidRPr="00DA2B27">
              <w:rPr>
                <w:rFonts w:ascii="Arial" w:hAnsi="Arial" w:cs="Arial"/>
                <w:color w:val="auto"/>
                <w:sz w:val="20"/>
              </w:rPr>
              <w:t>p</w:t>
            </w:r>
            <w:r w:rsidRPr="00DA2B27">
              <w:rPr>
                <w:rFonts w:ascii="Arial" w:hAnsi="Arial" w:cs="Arial"/>
                <w:color w:val="auto"/>
                <w:sz w:val="20"/>
              </w:rPr>
              <w:t xml:space="preserve">rzepisami BHP, etyką zawodową i </w:t>
            </w:r>
            <w:r w:rsidR="003E1F6F" w:rsidRPr="00DA2B27">
              <w:rPr>
                <w:rFonts w:ascii="Arial" w:hAnsi="Arial" w:cs="Arial"/>
                <w:color w:val="auto"/>
                <w:sz w:val="20"/>
              </w:rPr>
              <w:t>respektowani</w:t>
            </w:r>
            <w:r w:rsidRPr="00DA2B27">
              <w:rPr>
                <w:rFonts w:ascii="Arial" w:hAnsi="Arial" w:cs="Arial"/>
                <w:color w:val="auto"/>
                <w:sz w:val="20"/>
              </w:rPr>
              <w:t>a</w:t>
            </w:r>
            <w:r w:rsidR="003E1F6F" w:rsidRPr="00DA2B27">
              <w:rPr>
                <w:rFonts w:ascii="Arial" w:hAnsi="Arial" w:cs="Arial"/>
                <w:color w:val="auto"/>
                <w:sz w:val="20"/>
              </w:rPr>
              <w:t xml:space="preserve"> kodeksów etycznych obowiązujących w środowisku zawodowym, 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P6S_KR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K_K06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DA2B27">
              <w:rPr>
                <w:rFonts w:ascii="Arial" w:hAnsi="Arial" w:cs="Arial"/>
                <w:color w:val="auto"/>
                <w:sz w:val="20"/>
              </w:rPr>
              <w:t>potrafi dostosować własne kwalifikacje do potrzeb rynku pracy poprzez uzupełnianie swoich kompetencji zawodowych i osobistych, jest przygotowany do podejmowania twórczego i kreatywnego działania zawodowego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P6S_KO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P6S_KK</w:t>
            </w:r>
          </w:p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P6S_KR</w:t>
            </w:r>
          </w:p>
        </w:tc>
      </w:tr>
      <w:tr w:rsidR="00100201" w:rsidRPr="00DA2B27">
        <w:tc>
          <w:tcPr>
            <w:tcW w:w="147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K_K07</w:t>
            </w:r>
          </w:p>
        </w:tc>
        <w:tc>
          <w:tcPr>
            <w:tcW w:w="43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5A27FC" w:rsidP="005A27FC">
            <w:pPr>
              <w:suppressAutoHyphens w:val="0"/>
            </w:pPr>
            <w:r w:rsidRPr="00DA2B27">
              <w:rPr>
                <w:rFonts w:ascii="Arial" w:hAnsi="Arial" w:cs="Arial"/>
                <w:sz w:val="20"/>
                <w:szCs w:val="20"/>
              </w:rPr>
              <w:t>dzieli</w:t>
            </w:r>
            <w:r w:rsidR="003E1F6F" w:rsidRPr="00DA2B27">
              <w:rPr>
                <w:rFonts w:ascii="Arial" w:hAnsi="Arial" w:cs="Arial"/>
                <w:sz w:val="20"/>
                <w:szCs w:val="20"/>
              </w:rPr>
              <w:t xml:space="preserve"> się wiedzą fizyczną w sposób </w:t>
            </w:r>
            <w:r w:rsidRPr="00DA2B27">
              <w:rPr>
                <w:rFonts w:ascii="Arial" w:hAnsi="Arial" w:cs="Arial"/>
                <w:sz w:val="20"/>
                <w:szCs w:val="20"/>
              </w:rPr>
              <w:t>zrozumiały dla innych, zwraca uwagę na praktyczne</w:t>
            </w:r>
            <w:r w:rsidR="003E1F6F" w:rsidRPr="00DA2B27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DA2B27">
              <w:rPr>
                <w:rFonts w:ascii="Arial" w:hAnsi="Arial" w:cs="Arial"/>
                <w:sz w:val="20"/>
                <w:szCs w:val="20"/>
              </w:rPr>
              <w:t>astosowania fizyki i wskazuje jej związki</w:t>
            </w:r>
            <w:r w:rsidR="003E1F6F" w:rsidRPr="00DA2B27">
              <w:rPr>
                <w:rFonts w:ascii="Arial" w:hAnsi="Arial" w:cs="Arial"/>
                <w:sz w:val="20"/>
                <w:szCs w:val="20"/>
              </w:rPr>
              <w:t xml:space="preserve"> z różnymi dziedzinami wiedzy oraz</w:t>
            </w:r>
            <w:r w:rsidRPr="00DA2B27">
              <w:rPr>
                <w:rFonts w:ascii="Arial" w:hAnsi="Arial" w:cs="Arial"/>
                <w:sz w:val="20"/>
                <w:szCs w:val="20"/>
              </w:rPr>
              <w:t xml:space="preserve"> rolę</w:t>
            </w:r>
            <w:r w:rsidR="003E1F6F" w:rsidRPr="00DA2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B27">
              <w:rPr>
                <w:rFonts w:ascii="Arial" w:hAnsi="Arial" w:cs="Arial"/>
                <w:sz w:val="20"/>
                <w:szCs w:val="20"/>
              </w:rPr>
              <w:t>w</w:t>
            </w:r>
            <w:r w:rsidR="003E1F6F" w:rsidRPr="00DA2B27">
              <w:rPr>
                <w:rFonts w:ascii="Arial" w:hAnsi="Arial" w:cs="Arial"/>
                <w:sz w:val="20"/>
                <w:szCs w:val="20"/>
              </w:rPr>
              <w:t xml:space="preserve"> rozwoju ludzkości</w:t>
            </w:r>
          </w:p>
        </w:tc>
        <w:tc>
          <w:tcPr>
            <w:tcW w:w="19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P6S_UK</w:t>
            </w:r>
          </w:p>
        </w:tc>
        <w:tc>
          <w:tcPr>
            <w:tcW w:w="192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100201" w:rsidRPr="00DA2B27" w:rsidRDefault="003E1F6F">
            <w:pPr>
              <w:suppressAutoHyphens w:val="0"/>
              <w:jc w:val="both"/>
            </w:pPr>
            <w:r w:rsidRPr="00DA2B27">
              <w:rPr>
                <w:rFonts w:ascii="Arial" w:hAnsi="Arial"/>
                <w:sz w:val="20"/>
                <w:szCs w:val="20"/>
              </w:rPr>
              <w:t>P6S_KO</w:t>
            </w:r>
          </w:p>
        </w:tc>
      </w:tr>
    </w:tbl>
    <w:p w:rsidR="00100201" w:rsidRPr="00DA2B27" w:rsidRDefault="00100201">
      <w:pPr>
        <w:pStyle w:val="Tekstdymka1"/>
        <w:rPr>
          <w:rFonts w:ascii="Arial" w:eastAsia="Arial" w:hAnsi="Arial" w:cs="Arial"/>
          <w:sz w:val="22"/>
          <w:szCs w:val="22"/>
        </w:rPr>
      </w:pPr>
    </w:p>
    <w:tbl>
      <w:tblPr>
        <w:tblW w:w="9638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4"/>
        <w:gridCol w:w="2692"/>
        <w:gridCol w:w="5252"/>
      </w:tblGrid>
      <w:tr w:rsidR="00100201" w:rsidRPr="00DA2B27" w:rsidTr="00A70B8D">
        <w:trPr>
          <w:trHeight w:val="998"/>
        </w:trPr>
        <w:tc>
          <w:tcPr>
            <w:tcW w:w="169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jc w:val="both"/>
            </w:pPr>
            <w:r w:rsidRPr="00DA2B27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794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CB7A19" w:rsidRPr="00DA2B27" w:rsidRDefault="00CB7A19" w:rsidP="00CB7A19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A2B27">
              <w:rPr>
                <w:rFonts w:ascii="Arial" w:eastAsia="Arial" w:hAnsi="Arial" w:cs="Arial"/>
                <w:sz w:val="20"/>
                <w:szCs w:val="20"/>
              </w:rPr>
              <w:t>Absolwent studiów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 xml:space="preserve"> pierwszego stopnia 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>posiada wiedzę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 xml:space="preserve"> z zakresu fizyki klasycznej </w:t>
            </w:r>
            <w:r w:rsidR="005A27FC" w:rsidRPr="00DA2B27">
              <w:rPr>
                <w:rFonts w:ascii="Arial" w:eastAsia="Arial" w:hAnsi="Arial" w:cs="Arial"/>
                <w:sz w:val="20"/>
                <w:szCs w:val="20"/>
              </w:rPr>
              <w:t>i współczesnej, historii fizyki oraz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 xml:space="preserve"> metodologii badań naukowych</w:t>
            </w:r>
            <w:r w:rsidR="00CE6E5D" w:rsidRPr="00DA2B27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E6E5D" w:rsidRPr="00DA2B27">
              <w:rPr>
                <w:rFonts w:ascii="Arial" w:eastAsia="Arial" w:hAnsi="Arial" w:cs="Arial"/>
                <w:sz w:val="20"/>
                <w:szCs w:val="20"/>
              </w:rPr>
              <w:t xml:space="preserve">Ponadto 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ma </w:t>
            </w:r>
            <w:r w:rsidR="00CE6E5D" w:rsidRPr="00DA2B27">
              <w:rPr>
                <w:rFonts w:ascii="Arial" w:eastAsia="Arial" w:hAnsi="Arial" w:cs="Arial"/>
                <w:sz w:val="20"/>
                <w:szCs w:val="20"/>
              </w:rPr>
              <w:t>wiedzę i umiejętności w zakresie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 xml:space="preserve"> komunikacji interpersonalnej i wykorzystywania nowoczesnych technik edukacyjnych w tym kształcenia zdalnego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>otrafi rozwiązywać zarówno problemy praktyczne jak i teoretyczne w sposób twórczy, jest otwarty na przyjęcie i stosowanie w swojej pracy najnowszych osiągnięć nauki i techniki, a także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 jest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 xml:space="preserve"> przygotowany do ciągłego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 rozwoju osobistego i 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 xml:space="preserve">podnoszenia swoich kompetencji zawodowych. 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Posiada umiejętność rozumienia i 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>ścisłego opisu zjawisk fizycznych, korzystania z nowo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czesnej aparatury pomiarowej, a </w:t>
            </w:r>
            <w:r w:rsidR="003E1F6F" w:rsidRPr="00DA2B27">
              <w:rPr>
                <w:rFonts w:ascii="Arial" w:eastAsia="Arial" w:hAnsi="Arial" w:cs="Arial"/>
                <w:sz w:val="20"/>
                <w:szCs w:val="20"/>
              </w:rPr>
              <w:t xml:space="preserve">także przekazywania posiadanej wiedzy. Umie gromadzić, przetwarzać oraz przekazywać informacje korzystając z technologii informacyjno-komunikacyjnych. </w:t>
            </w:r>
          </w:p>
          <w:p w:rsidR="00100201" w:rsidRPr="00DA2B27" w:rsidRDefault="003E1F6F" w:rsidP="00910B3B">
            <w:pPr>
              <w:pStyle w:val="Akapitzlist"/>
              <w:widowControl w:val="0"/>
              <w:spacing w:after="0" w:line="240" w:lineRule="auto"/>
              <w:ind w:left="0"/>
              <w:jc w:val="both"/>
            </w:pPr>
            <w:r w:rsidRPr="00DA2B27">
              <w:rPr>
                <w:rFonts w:ascii="Arial" w:eastAsia="Arial" w:hAnsi="Arial" w:cs="Arial"/>
                <w:sz w:val="20"/>
                <w:szCs w:val="20"/>
              </w:rPr>
              <w:t>Absolwent spe</w:t>
            </w:r>
            <w:r w:rsidR="002C176D" w:rsidRPr="00DA2B27">
              <w:rPr>
                <w:rFonts w:ascii="Arial" w:eastAsia="Arial" w:hAnsi="Arial" w:cs="Arial"/>
                <w:sz w:val="20"/>
                <w:szCs w:val="20"/>
              </w:rPr>
              <w:t xml:space="preserve">cjalności nauczycielskiej jest 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uprawniony do kontynuowania przygotowania do pracy w charakterze nauczyciela fizyki i informatyki na studiach drugiego stopnia. Posiada umiejętność elementaryzacji wiedzy fizycznej do wybranego poziomu edukacyjnego i popularyzacji wiedzy fizycznej wśród niespecjalistów. </w:t>
            </w:r>
            <w:r w:rsidR="002C176D" w:rsidRPr="00DA2B27">
              <w:rPr>
                <w:rFonts w:ascii="Arial" w:eastAsia="Arial" w:hAnsi="Arial" w:cs="Arial"/>
                <w:sz w:val="20"/>
                <w:szCs w:val="20"/>
              </w:rPr>
              <w:t xml:space="preserve">Ponadto jest przygotowany do pracy w 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laboratoriach  badawczych i diagnostycznych oraz obsługi i nadzoru urządzeń, których działanie wymaga </w:t>
            </w:r>
            <w:r w:rsidR="002C176D" w:rsidRPr="00DA2B27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3D7723" w:rsidRPr="00DA2B27">
              <w:rPr>
                <w:rFonts w:ascii="Arial" w:eastAsia="Arial" w:hAnsi="Arial" w:cs="Arial"/>
                <w:sz w:val="20"/>
                <w:szCs w:val="20"/>
              </w:rPr>
              <w:t>awansowanej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 wiedzy z zakresu fizyki. Dodatkowo absolwent studiów pierwszego stopnia zna język obcy na poziomie B2 Europejskiego Systemu Opisu Kształcenia Językowego wraz z przygotowaniem do posługiwania się terminologią specjalistyczną z zakresu kierunku studiów. </w:t>
            </w:r>
            <w:r w:rsidR="003D7723" w:rsidRPr="00DA2B27">
              <w:rPr>
                <w:rFonts w:ascii="Arial" w:eastAsia="Arial" w:hAnsi="Arial" w:cs="Arial"/>
                <w:sz w:val="20"/>
                <w:szCs w:val="20"/>
              </w:rPr>
              <w:t xml:space="preserve">Absolwent po </w:t>
            </w:r>
            <w:r w:rsidR="00910B3B" w:rsidRPr="00DA2B27">
              <w:rPr>
                <w:rFonts w:ascii="Arial" w:eastAsia="Arial" w:hAnsi="Arial" w:cs="Arial"/>
                <w:sz w:val="20"/>
                <w:szCs w:val="20"/>
              </w:rPr>
              <w:t>pierwszym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 stopni</w:t>
            </w:r>
            <w:r w:rsidR="00910B3B" w:rsidRPr="00DA2B27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10B3B" w:rsidRPr="00DA2B27">
              <w:rPr>
                <w:rFonts w:ascii="Arial" w:eastAsia="Arial" w:hAnsi="Arial" w:cs="Arial"/>
                <w:sz w:val="20"/>
                <w:szCs w:val="20"/>
              </w:rPr>
              <w:t>może studiować na II stopniu lub na studiach podyplomowych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910B3B" w:rsidRPr="00DA2B27">
              <w:rPr>
                <w:rFonts w:ascii="Arial" w:eastAsia="Arial" w:hAnsi="Arial" w:cs="Arial"/>
                <w:sz w:val="20"/>
                <w:szCs w:val="20"/>
              </w:rPr>
              <w:t>Studia I stopnia u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 xml:space="preserve">możliwiają mu również dalsze samokształcenie, aktualizowanie własnej wiedzy </w:t>
            </w:r>
            <w:r w:rsidR="00910B3B" w:rsidRPr="00DA2B27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Pr="00DA2B27">
              <w:rPr>
                <w:rFonts w:ascii="Arial" w:eastAsia="Arial" w:hAnsi="Arial" w:cs="Arial"/>
                <w:sz w:val="20"/>
                <w:szCs w:val="20"/>
              </w:rPr>
              <w:t>doskonalenie własnych kompetencji.</w:t>
            </w:r>
          </w:p>
        </w:tc>
      </w:tr>
      <w:tr w:rsidR="00100201" w:rsidRPr="00DA2B27" w:rsidTr="00A70B8D">
        <w:trPr>
          <w:trHeight w:val="1139"/>
        </w:trPr>
        <w:tc>
          <w:tcPr>
            <w:tcW w:w="169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 xml:space="preserve">Uzyskiwane kwalifikacje oraz uprawnienia zawodowe </w:t>
            </w:r>
          </w:p>
        </w:tc>
        <w:tc>
          <w:tcPr>
            <w:tcW w:w="794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 xml:space="preserve">Absolwent kierunku Fizyka </w:t>
            </w:r>
            <w:r w:rsidRPr="00DA2B2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jest przygotowany do popularyzacji </w:t>
            </w:r>
            <w:r w:rsidR="00910B3B" w:rsidRPr="00DA2B2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wiedzy z </w:t>
            </w:r>
            <w:r w:rsidRPr="00DA2B2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fizyki oraz astronomii w ośrodkach kulturalno-oświatowych.</w:t>
            </w:r>
          </w:p>
          <w:p w:rsidR="00100201" w:rsidRPr="00DA2B27" w:rsidRDefault="003E1F6F" w:rsidP="00696F1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Absolwent specjalności nauczycielskiej uzyskuje uprawnienie do kontynuowania kształcenia przygotowującego do wykonywania zawodu n</w:t>
            </w:r>
            <w:r w:rsidR="00910B3B" w:rsidRPr="00DA2B27">
              <w:rPr>
                <w:rFonts w:ascii="Arial" w:hAnsi="Arial" w:cs="Arial"/>
                <w:sz w:val="20"/>
                <w:szCs w:val="20"/>
              </w:rPr>
              <w:t xml:space="preserve">auczyciela na studiach drugiego </w:t>
            </w:r>
            <w:r w:rsidRPr="00DA2B27">
              <w:rPr>
                <w:rFonts w:ascii="Arial" w:hAnsi="Arial" w:cs="Arial"/>
                <w:sz w:val="20"/>
                <w:szCs w:val="20"/>
              </w:rPr>
              <w:t>stopnia.</w:t>
            </w:r>
          </w:p>
        </w:tc>
      </w:tr>
      <w:tr w:rsidR="00100201" w:rsidRPr="00DA2B27" w:rsidTr="00A70B8D">
        <w:trPr>
          <w:trHeight w:val="577"/>
        </w:trPr>
        <w:tc>
          <w:tcPr>
            <w:tcW w:w="169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794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100201" w:rsidRPr="00DA2B27" w:rsidRDefault="003E1F6F">
            <w:pPr>
              <w:pStyle w:val="Zawartotabeli"/>
            </w:pPr>
            <w:r w:rsidRPr="00DA2B27">
              <w:rPr>
                <w:rFonts w:ascii="Arial" w:hAnsi="Arial" w:cs="Arial"/>
                <w:sz w:val="20"/>
                <w:szCs w:val="20"/>
              </w:rPr>
              <w:t>Absolwent jest przygotowany do po</w:t>
            </w:r>
            <w:r w:rsidR="009A5C30" w:rsidRPr="00DA2B27">
              <w:rPr>
                <w:rFonts w:ascii="Arial" w:hAnsi="Arial" w:cs="Arial"/>
                <w:sz w:val="20"/>
                <w:szCs w:val="20"/>
              </w:rPr>
              <w:t>djęcia studiów drugiego stopnia i podyplomowych</w:t>
            </w:r>
          </w:p>
        </w:tc>
      </w:tr>
      <w:tr w:rsidR="00100201" w:rsidRPr="00DA2B27" w:rsidTr="00A70B8D">
        <w:trPr>
          <w:trHeight w:val="366"/>
        </w:trPr>
        <w:tc>
          <w:tcPr>
            <w:tcW w:w="438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100201" w:rsidRPr="00DA2B27" w:rsidRDefault="003E1F6F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Jednostka badawczo - dydaktyczna właściwa merytorycznie dla tych studiów</w:t>
            </w:r>
          </w:p>
        </w:tc>
        <w:tc>
          <w:tcPr>
            <w:tcW w:w="52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100201" w:rsidRPr="00DA2B27" w:rsidRDefault="002C6F1E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Cs w:val="14"/>
              </w:rPr>
              <w:t>Instytut Nauk Technicznych</w:t>
            </w:r>
          </w:p>
        </w:tc>
      </w:tr>
    </w:tbl>
    <w:p w:rsidR="00820B69" w:rsidRPr="00DA2B27" w:rsidRDefault="00820B69" w:rsidP="00E55FEC">
      <w:pPr>
        <w:pStyle w:val="Nagwek2"/>
        <w:spacing w:after="120"/>
        <w:jc w:val="left"/>
      </w:pPr>
    </w:p>
    <w:p w:rsidR="00A70B8D" w:rsidRPr="00DA2B27" w:rsidRDefault="00E45037" w:rsidP="00E45037">
      <w:pPr>
        <w:pStyle w:val="Nagwek2"/>
        <w:spacing w:after="120"/>
        <w:jc w:val="left"/>
      </w:pPr>
      <w:r w:rsidRPr="00DA2B27">
        <w:br w:type="column"/>
      </w:r>
      <w:r w:rsidRPr="00DA2B27">
        <w:lastRenderedPageBreak/>
        <w:t xml:space="preserve">                                       </w:t>
      </w:r>
      <w:r w:rsidR="00A70B8D" w:rsidRPr="00DA2B27">
        <w:rPr>
          <w:rFonts w:ascii="Arial" w:hAnsi="Arial" w:cs="Arial"/>
          <w:bCs/>
          <w:color w:val="000000" w:themeColor="text1"/>
          <w:sz w:val="24"/>
        </w:rPr>
        <w:t xml:space="preserve">PLAN STUDIÓW W UKŁADZIE SEMESTRALNYM </w:t>
      </w:r>
    </w:p>
    <w:p w:rsidR="00A70B8D" w:rsidRPr="00DA2B27" w:rsidRDefault="006A211C" w:rsidP="00A70B8D">
      <w:pPr>
        <w:jc w:val="center"/>
        <w:rPr>
          <w:rFonts w:ascii="Arial" w:hAnsi="Arial"/>
        </w:rPr>
      </w:pPr>
      <w:r w:rsidRPr="00DA2B27">
        <w:rPr>
          <w:rFonts w:ascii="Arial" w:hAnsi="Arial" w:cs="Arial"/>
          <w:b/>
          <w:bCs/>
          <w:color w:val="000000"/>
        </w:rPr>
        <w:t>FIZYKA I STOPNIA 2024/2025</w:t>
      </w:r>
    </w:p>
    <w:p w:rsidR="00A70B8D" w:rsidRPr="00DA2B27" w:rsidRDefault="00A70B8D" w:rsidP="00A70B8D">
      <w:pPr>
        <w:jc w:val="center"/>
        <w:rPr>
          <w:rFonts w:ascii="Arial" w:hAnsi="Arial"/>
        </w:rPr>
      </w:pPr>
      <w:r w:rsidRPr="00DA2B27">
        <w:rPr>
          <w:rFonts w:ascii="Arial" w:hAnsi="Arial" w:cs="Arial"/>
          <w:b/>
          <w:bCs/>
          <w:color w:val="000000"/>
        </w:rPr>
        <w:t>Przedmioty kierunkowe</w:t>
      </w:r>
    </w:p>
    <w:p w:rsidR="00A70B8D" w:rsidRPr="00DA2B27" w:rsidRDefault="00A70B8D" w:rsidP="00A70B8D">
      <w:pPr>
        <w:rPr>
          <w:rFonts w:ascii="Arial" w:hAnsi="Arial" w:cs="Arial"/>
          <w:b/>
          <w:bCs/>
        </w:rPr>
      </w:pPr>
      <w:r w:rsidRPr="00DA2B27">
        <w:rPr>
          <w:rFonts w:ascii="Arial" w:hAnsi="Arial" w:cs="Arial"/>
          <w:b/>
          <w:bCs/>
        </w:rPr>
        <w:t xml:space="preserve">Semestr I </w:t>
      </w:r>
    </w:p>
    <w:p w:rsidR="00A70B8D" w:rsidRPr="00DA2B27" w:rsidRDefault="00A70B8D" w:rsidP="00A70B8D">
      <w:pPr>
        <w:rPr>
          <w:rFonts w:ascii="Arial" w:hAnsi="Arial" w:cs="Arial"/>
          <w:b/>
          <w:bCs/>
          <w:sz w:val="22"/>
          <w:szCs w:val="22"/>
        </w:rPr>
      </w:pPr>
    </w:p>
    <w:p w:rsidR="00A70B8D" w:rsidRPr="00DA2B27" w:rsidRDefault="00A70B8D" w:rsidP="00A70B8D">
      <w:pPr>
        <w:spacing w:after="120"/>
        <w:rPr>
          <w:rFonts w:ascii="Arial" w:hAnsi="Arial"/>
          <w:sz w:val="22"/>
          <w:szCs w:val="22"/>
        </w:rPr>
      </w:pPr>
      <w:r w:rsidRPr="00DA2B27">
        <w:rPr>
          <w:rFonts w:ascii="Arial" w:hAnsi="Arial"/>
          <w:sz w:val="22"/>
          <w:szCs w:val="22"/>
        </w:rPr>
        <w:t>Zajęcia dydaktyczne – obligatoryjne</w:t>
      </w:r>
    </w:p>
    <w:p w:rsidR="00A70B8D" w:rsidRPr="00DA2B27" w:rsidRDefault="00A70B8D" w:rsidP="00A70B8D">
      <w:pPr>
        <w:rPr>
          <w:rFonts w:ascii="Arial" w:hAnsi="Arial" w:cs="Arial"/>
          <w:sz w:val="18"/>
          <w:szCs w:val="18"/>
        </w:rPr>
      </w:pPr>
    </w:p>
    <w:tbl>
      <w:tblPr>
        <w:tblW w:w="9638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2"/>
        <w:gridCol w:w="462"/>
        <w:gridCol w:w="462"/>
        <w:gridCol w:w="461"/>
        <w:gridCol w:w="471"/>
        <w:gridCol w:w="456"/>
        <w:gridCol w:w="454"/>
        <w:gridCol w:w="7"/>
        <w:gridCol w:w="366"/>
        <w:gridCol w:w="426"/>
        <w:gridCol w:w="7"/>
        <w:gridCol w:w="433"/>
        <w:gridCol w:w="701"/>
      </w:tblGrid>
      <w:tr w:rsidR="00A70B8D" w:rsidRPr="00DA2B27" w:rsidTr="00A70B8D">
        <w:trPr>
          <w:cantSplit/>
          <w:trHeight w:hRule="exact" w:val="732"/>
        </w:trPr>
        <w:tc>
          <w:tcPr>
            <w:tcW w:w="4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Matematyka – kurs podstawowy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Podstawy statystycznej analizy danych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55EA6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Mechanika klasyczna i relatywistyczna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Algebra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Podstawy informatyki i systemów informatycznych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2AA2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F61B2E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F61B2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222BFF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  <w:r w:rsidR="005463F6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Wykład humanistyczno-społeczny</w:t>
            </w:r>
            <w:r w:rsidR="00C55EA6" w:rsidRPr="00DA2B27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55EA6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222BFF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14</w:t>
            </w:r>
            <w:r w:rsidR="005463F6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2AA2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2AA2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463F6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222BFF" w:rsidP="00C62AA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222BFF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28</w:t>
            </w:r>
            <w:r w:rsidR="005463F6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8B2705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18"/>
          <w:szCs w:val="18"/>
        </w:rPr>
      </w:pPr>
    </w:p>
    <w:p w:rsidR="00A70B8D" w:rsidRPr="00DA2B27" w:rsidRDefault="00A70B8D" w:rsidP="00A70B8D">
      <w:r w:rsidRPr="00DA2B27">
        <w:rPr>
          <w:rFonts w:ascii="Arial" w:hAnsi="Arial" w:cs="Arial"/>
          <w:sz w:val="22"/>
          <w:szCs w:val="22"/>
        </w:rPr>
        <w:t>Pozostałe zajęcia</w:t>
      </w:r>
    </w:p>
    <w:tbl>
      <w:tblPr>
        <w:tblW w:w="6866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2"/>
        <w:gridCol w:w="767"/>
        <w:gridCol w:w="857"/>
      </w:tblGrid>
      <w:tr w:rsidR="00A70B8D" w:rsidRPr="00DA2B27" w:rsidTr="005463F6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 w:val="18"/>
                <w:szCs w:val="18"/>
              </w:rPr>
              <w:t>rodzaj zajęć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godz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A70B8D" w:rsidRPr="00DA2B27" w:rsidTr="005463F6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Szkolenie z zakresu BHK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5463F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70B8D" w:rsidRPr="00DA2B27" w:rsidTr="005463F6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Szkolenie biblioteczne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5463F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  <w:tr w:rsidR="008B2705" w:rsidRPr="00DA2B27" w:rsidTr="005463F6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B2705" w:rsidRPr="00DA2B27" w:rsidRDefault="008B2705" w:rsidP="00A70B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Ochrona własności intelektualnej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B2705" w:rsidRPr="00DA2B27" w:rsidRDefault="008B2705" w:rsidP="005463F6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2705" w:rsidRPr="00DA2B27" w:rsidRDefault="008B2705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705" w:rsidRPr="00DA2B27" w:rsidTr="005463F6">
        <w:trPr>
          <w:cantSplit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B2705" w:rsidRPr="00DA2B27" w:rsidRDefault="005463F6" w:rsidP="005463F6">
            <w:pPr>
              <w:pStyle w:val="Zawartotabeli"/>
              <w:snapToGrid w:val="0"/>
              <w:ind w:right="-19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B2705" w:rsidRPr="00DA2B27" w:rsidRDefault="008B2705" w:rsidP="005463F6">
            <w:pPr>
              <w:pStyle w:val="Zawartotabeli"/>
              <w:snapToGrid w:val="0"/>
              <w:ind w:left="-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2705" w:rsidRPr="00DA2B27" w:rsidRDefault="008B2705" w:rsidP="00D929C1">
            <w:pPr>
              <w:pStyle w:val="Zawartotabeli"/>
              <w:snapToGrid w:val="0"/>
              <w:jc w:val="center"/>
            </w:pPr>
            <w:r w:rsidRPr="00DA2B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091130" w:rsidRPr="00DA2B27" w:rsidRDefault="00E55FEC" w:rsidP="00A70B8D">
      <w:pPr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br w:type="column"/>
      </w:r>
    </w:p>
    <w:p w:rsidR="00091130" w:rsidRPr="00DA2B27" w:rsidRDefault="00091130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/>
        </w:rPr>
      </w:pPr>
      <w:r w:rsidRPr="00DA2B27">
        <w:rPr>
          <w:rFonts w:ascii="Arial" w:hAnsi="Arial" w:cs="Arial"/>
          <w:b/>
          <w:bCs/>
          <w:sz w:val="22"/>
          <w:szCs w:val="22"/>
        </w:rPr>
        <w:t>Semestr II</w:t>
      </w:r>
    </w:p>
    <w:p w:rsidR="00A70B8D" w:rsidRPr="00DA2B27" w:rsidRDefault="00A70B8D" w:rsidP="00A70B8D">
      <w:pPr>
        <w:spacing w:after="120"/>
      </w:pPr>
      <w:r w:rsidRPr="00DA2B27">
        <w:rPr>
          <w:rFonts w:ascii="Arial" w:hAnsi="Arial"/>
          <w:sz w:val="22"/>
          <w:szCs w:val="22"/>
        </w:rPr>
        <w:t>Zajęcia dydaktyczne – obligatoryjne</w:t>
      </w:r>
    </w:p>
    <w:tbl>
      <w:tblPr>
        <w:tblW w:w="9638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2"/>
        <w:gridCol w:w="462"/>
        <w:gridCol w:w="462"/>
        <w:gridCol w:w="461"/>
        <w:gridCol w:w="471"/>
        <w:gridCol w:w="456"/>
        <w:gridCol w:w="454"/>
        <w:gridCol w:w="7"/>
        <w:gridCol w:w="366"/>
        <w:gridCol w:w="426"/>
        <w:gridCol w:w="7"/>
        <w:gridCol w:w="433"/>
        <w:gridCol w:w="701"/>
      </w:tblGrid>
      <w:tr w:rsidR="00A70B8D" w:rsidRPr="00DA2B27" w:rsidTr="00A70B8D">
        <w:trPr>
          <w:cantSplit/>
          <w:trHeight w:hRule="exact" w:val="732"/>
        </w:trPr>
        <w:tc>
          <w:tcPr>
            <w:tcW w:w="4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Matematyka – kurs rozszerzony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Laboratorium fizyczne 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Podstawy elektromagnetyzmu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 xml:space="preserve">Termodynamika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Budowa materii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7C6958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Technologie informacyjne i multimedialne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Programy narzędziowe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Wykład humanistyczno-społeczny</w:t>
            </w:r>
            <w:r w:rsidR="00C55EA6" w:rsidRPr="00DA2B27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7C6958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</w:tbl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sz w:val="22"/>
          <w:szCs w:val="22"/>
        </w:rPr>
      </w:pPr>
      <w:r w:rsidRPr="00DA2B27">
        <w:rPr>
          <w:rFonts w:ascii="Arial" w:hAnsi="Arial" w:cs="Arial"/>
          <w:sz w:val="22"/>
          <w:szCs w:val="22"/>
        </w:rPr>
        <w:t>Kursy do wyboru</w:t>
      </w:r>
    </w:p>
    <w:p w:rsidR="00A70B8D" w:rsidRPr="00DA2B27" w:rsidRDefault="00A70B8D" w:rsidP="00A70B8D">
      <w:pPr>
        <w:rPr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A70B8D" w:rsidRPr="00DA2B27" w:rsidTr="00A70B8D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E/-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B8D" w:rsidRPr="00DA2B27" w:rsidTr="00A70B8D">
        <w:tc>
          <w:tcPr>
            <w:tcW w:w="4762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Język obcy</w:t>
            </w:r>
            <w:r w:rsidR="00A96063" w:rsidRPr="00DA2B27">
              <w:rPr>
                <w:rFonts w:ascii="Arial" w:hAnsi="Arial" w:cs="Arial"/>
                <w:sz w:val="18"/>
                <w:szCs w:val="18"/>
              </w:rPr>
              <w:t xml:space="preserve"> B2-1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4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5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0B8D" w:rsidRPr="00DA2B27" w:rsidTr="00A70B8D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091130" w:rsidRPr="00DA2B27" w:rsidRDefault="00091130" w:rsidP="00A70B8D">
      <w:pPr>
        <w:rPr>
          <w:rFonts w:ascii="Arial" w:hAnsi="Arial" w:cs="Arial"/>
          <w:sz w:val="18"/>
          <w:szCs w:val="18"/>
        </w:rPr>
      </w:pPr>
    </w:p>
    <w:p w:rsidR="00A70B8D" w:rsidRPr="00DA2B27" w:rsidRDefault="00A70B8D" w:rsidP="00A70B8D">
      <w:pPr>
        <w:spacing w:after="120"/>
        <w:rPr>
          <w:rFonts w:ascii="Arial" w:hAnsi="Arial"/>
        </w:rPr>
      </w:pPr>
      <w:r w:rsidRPr="00DA2B27">
        <w:rPr>
          <w:rFonts w:ascii="Arial" w:hAnsi="Arial" w:cs="Arial"/>
          <w:b/>
          <w:bCs/>
          <w:sz w:val="22"/>
          <w:szCs w:val="22"/>
        </w:rPr>
        <w:t>Semestr III</w:t>
      </w:r>
    </w:p>
    <w:p w:rsidR="00A70B8D" w:rsidRPr="00DA2B27" w:rsidRDefault="00A70B8D" w:rsidP="00A70B8D">
      <w:pPr>
        <w:spacing w:after="120"/>
        <w:rPr>
          <w:rFonts w:ascii="Arial" w:hAnsi="Arial"/>
          <w:sz w:val="18"/>
          <w:szCs w:val="18"/>
        </w:rPr>
      </w:pPr>
      <w:r w:rsidRPr="00DA2B27">
        <w:rPr>
          <w:rFonts w:ascii="Arial" w:hAnsi="Arial"/>
          <w:sz w:val="22"/>
          <w:szCs w:val="22"/>
        </w:rPr>
        <w:t>Zajęcia dydaktyczne – obligatoryjne</w:t>
      </w:r>
    </w:p>
    <w:tbl>
      <w:tblPr>
        <w:tblW w:w="9638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2"/>
        <w:gridCol w:w="462"/>
        <w:gridCol w:w="462"/>
        <w:gridCol w:w="461"/>
        <w:gridCol w:w="471"/>
        <w:gridCol w:w="456"/>
        <w:gridCol w:w="454"/>
        <w:gridCol w:w="7"/>
        <w:gridCol w:w="366"/>
        <w:gridCol w:w="426"/>
        <w:gridCol w:w="7"/>
        <w:gridCol w:w="433"/>
        <w:gridCol w:w="701"/>
      </w:tblGrid>
      <w:tr w:rsidR="00A70B8D" w:rsidRPr="00DA2B27" w:rsidTr="00A70B8D">
        <w:trPr>
          <w:cantSplit/>
          <w:trHeight w:hRule="exact" w:val="732"/>
        </w:trPr>
        <w:tc>
          <w:tcPr>
            <w:tcW w:w="4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Optyka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02C7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Matematyczne metody fizyki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Wstęp do programowania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Laboratorium fizyczne 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Mechanika teoretyczna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B8D" w:rsidRPr="00DA2B27" w:rsidTr="00A70B8D"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02C7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9</w:t>
            </w:r>
            <w:r w:rsidR="00A70B8D" w:rsidRPr="00DA2B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7D5ADC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02C7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  <w:r w:rsidR="00A70B8D" w:rsidRPr="00DA2B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02C7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21</w:t>
            </w:r>
            <w:r w:rsidR="007D5ADC" w:rsidRPr="00DA2B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02C7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2"/>
          <w:szCs w:val="22"/>
        </w:rPr>
      </w:pPr>
    </w:p>
    <w:p w:rsidR="00091130" w:rsidRPr="00DA2B27" w:rsidRDefault="00091130" w:rsidP="00A70B8D">
      <w:pPr>
        <w:rPr>
          <w:rFonts w:ascii="Arial" w:hAnsi="Arial" w:cs="Arial"/>
          <w:sz w:val="22"/>
          <w:szCs w:val="22"/>
        </w:rPr>
      </w:pPr>
    </w:p>
    <w:p w:rsidR="00A70B8D" w:rsidRPr="00DA2B27" w:rsidRDefault="00A70B8D" w:rsidP="00A70B8D">
      <w:pPr>
        <w:rPr>
          <w:rFonts w:ascii="Arial" w:hAnsi="Arial" w:cs="Arial"/>
          <w:sz w:val="22"/>
          <w:szCs w:val="22"/>
        </w:rPr>
      </w:pPr>
      <w:r w:rsidRPr="00DA2B27">
        <w:rPr>
          <w:rFonts w:ascii="Arial" w:hAnsi="Arial" w:cs="Arial"/>
          <w:sz w:val="22"/>
          <w:szCs w:val="22"/>
        </w:rPr>
        <w:t>Kursy do wyboru</w:t>
      </w:r>
    </w:p>
    <w:p w:rsidR="00A70B8D" w:rsidRPr="00DA2B27" w:rsidRDefault="00A70B8D" w:rsidP="00A70B8D">
      <w:pPr>
        <w:rPr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A70B8D" w:rsidRPr="00DA2B27" w:rsidTr="00A70B8D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E/-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ADC" w:rsidRPr="00DA2B27" w:rsidTr="00A70B8D">
        <w:tc>
          <w:tcPr>
            <w:tcW w:w="4762" w:type="dxa"/>
          </w:tcPr>
          <w:p w:rsidR="007D5ADC" w:rsidRPr="00DA2B27" w:rsidRDefault="007D5ADC" w:rsidP="00A70B8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Kultura fizyczna</w:t>
            </w: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7D5ADC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50" w:type="dxa"/>
          </w:tcPr>
          <w:p w:rsidR="007D5ADC" w:rsidRPr="00DA2B27" w:rsidRDefault="007D5ADC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70B8D" w:rsidRPr="00DA2B27" w:rsidTr="00A70B8D">
        <w:tc>
          <w:tcPr>
            <w:tcW w:w="4762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Język obcy</w:t>
            </w:r>
            <w:r w:rsidR="00A96063" w:rsidRPr="00DA2B27">
              <w:rPr>
                <w:rFonts w:ascii="Arial" w:hAnsi="Arial" w:cs="Arial"/>
                <w:sz w:val="18"/>
                <w:szCs w:val="18"/>
              </w:rPr>
              <w:t xml:space="preserve"> B2-2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4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5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0B8D" w:rsidRPr="00DA2B27" w:rsidTr="00A70B8D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091130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A70B8D" w:rsidRPr="00DA2B27" w:rsidRDefault="00091130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7</w:t>
            </w:r>
            <w:r w:rsidR="00A70B8D" w:rsidRPr="00DA2B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A70B8D" w:rsidRPr="00DA2B27" w:rsidRDefault="00222BFF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2"/>
          <w:szCs w:val="22"/>
        </w:rPr>
      </w:pPr>
    </w:p>
    <w:p w:rsidR="00A70B8D" w:rsidRPr="00DA2B27" w:rsidRDefault="00A70B8D" w:rsidP="00A70B8D">
      <w:pPr>
        <w:rPr>
          <w:rFonts w:ascii="Arial" w:hAnsi="Arial" w:cs="Arial"/>
          <w:sz w:val="22"/>
          <w:szCs w:val="22"/>
        </w:rPr>
      </w:pPr>
    </w:p>
    <w:p w:rsidR="00A70B8D" w:rsidRPr="00DA2B27" w:rsidRDefault="00A70B8D" w:rsidP="00A70B8D">
      <w:pPr>
        <w:pStyle w:val="Lista"/>
        <w:spacing w:after="0"/>
        <w:rPr>
          <w:rFonts w:ascii="Arial" w:hAnsi="Arial" w:cs="Arial"/>
          <w:szCs w:val="20"/>
        </w:rPr>
      </w:pPr>
      <w:r w:rsidRPr="00DA2B27">
        <w:rPr>
          <w:rFonts w:ascii="Arial" w:hAnsi="Arial" w:cs="Arial"/>
          <w:sz w:val="22"/>
          <w:szCs w:val="22"/>
        </w:rPr>
        <w:t>Moduł specjalności do wyboru</w:t>
      </w:r>
    </w:p>
    <w:p w:rsidR="00A70B8D" w:rsidRPr="00DA2B27" w:rsidRDefault="00A70B8D" w:rsidP="00A70B8D">
      <w:pPr>
        <w:rPr>
          <w:rFonts w:ascii="Arial" w:hAnsi="Arial" w:cs="Arial"/>
          <w:sz w:val="18"/>
          <w:szCs w:val="18"/>
        </w:rPr>
      </w:pPr>
    </w:p>
    <w:tbl>
      <w:tblPr>
        <w:tblW w:w="9638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4"/>
        <w:gridCol w:w="874"/>
      </w:tblGrid>
      <w:tr w:rsidR="00A70B8D" w:rsidRPr="00DA2B27" w:rsidTr="00A70B8D">
        <w:trPr>
          <w:cantSplit/>
          <w:trHeight w:hRule="exact" w:val="573"/>
        </w:trPr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jc w:val="center"/>
              <w:rPr>
                <w:rFonts w:ascii="Arial" w:hAnsi="Arial" w:cs="Arial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punkty</w:t>
            </w:r>
          </w:p>
          <w:p w:rsidR="00A70B8D" w:rsidRPr="00DA2B27" w:rsidRDefault="00A70B8D" w:rsidP="00A70B8D">
            <w:pPr>
              <w:rPr>
                <w:rFonts w:ascii="Arial" w:hAnsi="Arial" w:cs="Arial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A70B8D" w:rsidRPr="00DA2B27" w:rsidTr="00A70B8D"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suppressLineNumbers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Fizyka z informatyką nauczycielska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D43699" w:rsidP="00D929C1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70B8D" w:rsidRPr="00DA2B27" w:rsidTr="00A70B8D"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suppressLineNumbers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 xml:space="preserve">Fizyka z informatyką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D43699" w:rsidP="00D929C1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C602C7" w:rsidRPr="00DA2B27" w:rsidRDefault="00C602C7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A2B27">
        <w:rPr>
          <w:rFonts w:ascii="Arial" w:hAnsi="Arial" w:cs="Arial"/>
          <w:b/>
          <w:bCs/>
          <w:sz w:val="22"/>
          <w:szCs w:val="22"/>
        </w:rPr>
        <w:t>Semestr IV</w:t>
      </w:r>
    </w:p>
    <w:p w:rsidR="00A70B8D" w:rsidRPr="00DA2B27" w:rsidRDefault="00A70B8D" w:rsidP="00A70B8D">
      <w:pPr>
        <w:spacing w:after="120"/>
        <w:rPr>
          <w:sz w:val="22"/>
          <w:szCs w:val="22"/>
        </w:rPr>
      </w:pPr>
      <w:r w:rsidRPr="00DA2B27">
        <w:rPr>
          <w:rFonts w:ascii="Arial" w:hAnsi="Arial"/>
          <w:sz w:val="22"/>
          <w:szCs w:val="22"/>
        </w:rPr>
        <w:t>Zajęcia dydaktyczne – obligatoryjne</w:t>
      </w:r>
    </w:p>
    <w:tbl>
      <w:tblPr>
        <w:tblW w:w="9638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5"/>
        <w:gridCol w:w="462"/>
        <w:gridCol w:w="462"/>
        <w:gridCol w:w="461"/>
        <w:gridCol w:w="471"/>
        <w:gridCol w:w="456"/>
        <w:gridCol w:w="454"/>
        <w:gridCol w:w="7"/>
        <w:gridCol w:w="366"/>
        <w:gridCol w:w="426"/>
        <w:gridCol w:w="7"/>
        <w:gridCol w:w="426"/>
        <w:gridCol w:w="7"/>
        <w:gridCol w:w="698"/>
      </w:tblGrid>
      <w:tr w:rsidR="00A70B8D" w:rsidRPr="00DA2B27" w:rsidTr="00A70B8D">
        <w:trPr>
          <w:cantSplit/>
          <w:trHeight w:hRule="exact" w:val="732"/>
        </w:trPr>
        <w:tc>
          <w:tcPr>
            <w:tcW w:w="4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</w:pPr>
            <w:r w:rsidRPr="00DA2B27">
              <w:rPr>
                <w:rFonts w:ascii="Arial" w:hAnsi="Arial" w:cs="Arial"/>
                <w:sz w:val="18"/>
                <w:szCs w:val="18"/>
              </w:rPr>
              <w:t>nazwa kursu</w:t>
            </w:r>
          </w:p>
        </w:tc>
        <w:tc>
          <w:tcPr>
            <w:tcW w:w="3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godziny kontaktowe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E/-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W</w:t>
            </w:r>
          </w:p>
        </w:tc>
        <w:tc>
          <w:tcPr>
            <w:tcW w:w="2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zajęć w grupach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razem</w:t>
            </w:r>
          </w:p>
        </w:tc>
        <w:tc>
          <w:tcPr>
            <w:tcW w:w="4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A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K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</w:t>
            </w:r>
          </w:p>
        </w:tc>
        <w:tc>
          <w:tcPr>
            <w:tcW w:w="3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Wstęp do mechaniki kwantowej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70583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 xml:space="preserve">Wstęp do fizyki atomowej i molekularnej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1777E7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70583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 xml:space="preserve">Astronomia z astrofizyką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70583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Programowanie proceduralne i obiektowe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70583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02C7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6D092E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02C7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  <w:r w:rsidR="00A70B8D" w:rsidRPr="00DA2B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C602C7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1777E7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sz w:val="22"/>
          <w:szCs w:val="22"/>
        </w:rPr>
      </w:pPr>
      <w:r w:rsidRPr="00DA2B27">
        <w:rPr>
          <w:rFonts w:ascii="Arial" w:hAnsi="Arial" w:cs="Arial"/>
          <w:sz w:val="22"/>
          <w:szCs w:val="22"/>
        </w:rPr>
        <w:t>Kursy do wyboru</w:t>
      </w:r>
    </w:p>
    <w:p w:rsidR="00A70B8D" w:rsidRPr="00DA2B27" w:rsidRDefault="00A70B8D" w:rsidP="00A70B8D">
      <w:pPr>
        <w:rPr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A70B8D" w:rsidRPr="00DA2B27" w:rsidTr="00A70B8D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E/-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ADC" w:rsidRPr="00DA2B27" w:rsidTr="00A70B8D">
        <w:tc>
          <w:tcPr>
            <w:tcW w:w="4762" w:type="dxa"/>
          </w:tcPr>
          <w:p w:rsidR="007D5ADC" w:rsidRPr="00DA2B27" w:rsidRDefault="007D5ADC" w:rsidP="007D5ADC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Kultura fizyczna</w:t>
            </w: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D5ADC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7D5ADC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50" w:type="dxa"/>
          </w:tcPr>
          <w:p w:rsidR="007D5ADC" w:rsidRPr="00DA2B27" w:rsidRDefault="007D5ADC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70B8D" w:rsidRPr="00DA2B27" w:rsidTr="00A70B8D">
        <w:tc>
          <w:tcPr>
            <w:tcW w:w="4762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Język obcy</w:t>
            </w:r>
            <w:r w:rsidR="00A96063" w:rsidRPr="00DA2B27">
              <w:rPr>
                <w:rFonts w:ascii="Arial" w:hAnsi="Arial" w:cs="Arial"/>
                <w:sz w:val="18"/>
                <w:szCs w:val="18"/>
              </w:rPr>
              <w:t>-B2-3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B8D" w:rsidRPr="00DA2B27" w:rsidTr="00A70B8D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A70B8D" w:rsidRPr="00DA2B27" w:rsidRDefault="007D5ADC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8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pStyle w:val="Lista"/>
        <w:spacing w:after="0"/>
        <w:rPr>
          <w:rFonts w:ascii="Arial" w:hAnsi="Arial" w:cs="Arial"/>
          <w:szCs w:val="20"/>
        </w:rPr>
      </w:pPr>
      <w:r w:rsidRPr="00DA2B27">
        <w:rPr>
          <w:rFonts w:ascii="Arial" w:hAnsi="Arial" w:cs="Arial"/>
          <w:sz w:val="22"/>
          <w:szCs w:val="22"/>
        </w:rPr>
        <w:t>Moduł specjalności do wyboru</w:t>
      </w:r>
    </w:p>
    <w:p w:rsidR="00A70B8D" w:rsidRPr="00DA2B27" w:rsidRDefault="00A70B8D" w:rsidP="00A70B8D">
      <w:pPr>
        <w:rPr>
          <w:rFonts w:ascii="Arial" w:hAnsi="Arial" w:cs="Arial"/>
          <w:sz w:val="18"/>
          <w:szCs w:val="18"/>
        </w:rPr>
      </w:pPr>
    </w:p>
    <w:tbl>
      <w:tblPr>
        <w:tblW w:w="9638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4"/>
        <w:gridCol w:w="874"/>
      </w:tblGrid>
      <w:tr w:rsidR="00A70B8D" w:rsidRPr="00DA2B27" w:rsidTr="00A70B8D">
        <w:trPr>
          <w:cantSplit/>
          <w:trHeight w:hRule="exact" w:val="573"/>
        </w:trPr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jc w:val="center"/>
              <w:rPr>
                <w:rFonts w:ascii="Arial" w:hAnsi="Arial" w:cs="Arial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punkty</w:t>
            </w:r>
          </w:p>
          <w:p w:rsidR="00A70B8D" w:rsidRPr="00DA2B27" w:rsidRDefault="00A70B8D" w:rsidP="00A70B8D">
            <w:pPr>
              <w:rPr>
                <w:rFonts w:ascii="Arial" w:hAnsi="Arial" w:cs="Arial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A70B8D" w:rsidRPr="00DA2B27" w:rsidTr="00A70B8D"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suppressLineNumbers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Fizyka z informatyką nauczycielska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1777E7" w:rsidP="00D929C1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70B8D" w:rsidRPr="00DA2B27" w:rsidTr="00A70B8D"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suppressLineNumbers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 xml:space="preserve">Fizyka z informatyką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1777E7" w:rsidP="00D929C1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A70B8D" w:rsidRPr="00DA2B27" w:rsidRDefault="00A70B8D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722BFE" w:rsidRPr="00DA2B27" w:rsidRDefault="00722BFE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222BFF" w:rsidRPr="00DA2B27" w:rsidRDefault="00222BFF" w:rsidP="00A70B8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A70B8D" w:rsidRPr="00DA2B27" w:rsidRDefault="00A70B8D" w:rsidP="00A70B8D">
      <w:pPr>
        <w:spacing w:after="120"/>
      </w:pPr>
      <w:r w:rsidRPr="00DA2B27">
        <w:rPr>
          <w:rFonts w:ascii="Arial" w:hAnsi="Arial" w:cs="Arial"/>
          <w:b/>
          <w:bCs/>
          <w:sz w:val="22"/>
          <w:szCs w:val="22"/>
        </w:rPr>
        <w:lastRenderedPageBreak/>
        <w:t>Semestr V</w:t>
      </w:r>
    </w:p>
    <w:p w:rsidR="00A70B8D" w:rsidRPr="00DA2B27" w:rsidRDefault="00A70B8D" w:rsidP="00A70B8D">
      <w:pPr>
        <w:spacing w:after="120"/>
        <w:rPr>
          <w:rFonts w:ascii="Arial" w:hAnsi="Arial"/>
          <w:sz w:val="22"/>
          <w:szCs w:val="22"/>
        </w:rPr>
      </w:pPr>
      <w:r w:rsidRPr="00DA2B27">
        <w:rPr>
          <w:rFonts w:ascii="Arial" w:hAnsi="Arial"/>
          <w:sz w:val="22"/>
          <w:szCs w:val="22"/>
        </w:rPr>
        <w:t>Zajęcia dydaktyczne – obligatoryjne</w:t>
      </w:r>
    </w:p>
    <w:tbl>
      <w:tblPr>
        <w:tblW w:w="9638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5"/>
        <w:gridCol w:w="462"/>
        <w:gridCol w:w="462"/>
        <w:gridCol w:w="460"/>
        <w:gridCol w:w="472"/>
        <w:gridCol w:w="455"/>
        <w:gridCol w:w="455"/>
        <w:gridCol w:w="6"/>
        <w:gridCol w:w="366"/>
        <w:gridCol w:w="426"/>
        <w:gridCol w:w="6"/>
        <w:gridCol w:w="426"/>
        <w:gridCol w:w="6"/>
        <w:gridCol w:w="701"/>
      </w:tblGrid>
      <w:tr w:rsidR="00A70B8D" w:rsidRPr="00DA2B27" w:rsidTr="00A70B8D">
        <w:trPr>
          <w:cantSplit/>
          <w:trHeight w:hRule="exact" w:val="732"/>
        </w:trPr>
        <w:tc>
          <w:tcPr>
            <w:tcW w:w="4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</w:pPr>
            <w:r w:rsidRPr="00DA2B27">
              <w:rPr>
                <w:rFonts w:ascii="Arial" w:hAnsi="Arial" w:cs="Arial"/>
                <w:sz w:val="18"/>
                <w:szCs w:val="18"/>
              </w:rPr>
              <w:t>nazwa kursu</w:t>
            </w:r>
          </w:p>
        </w:tc>
        <w:tc>
          <w:tcPr>
            <w:tcW w:w="35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godziny kontaktowe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E/-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W</w:t>
            </w:r>
          </w:p>
        </w:tc>
        <w:tc>
          <w:tcPr>
            <w:tcW w:w="2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zajęć w grupach</w:t>
            </w:r>
          </w:p>
        </w:tc>
        <w:tc>
          <w:tcPr>
            <w:tcW w:w="3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razem</w:t>
            </w:r>
          </w:p>
        </w:tc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A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K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S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</w:t>
            </w:r>
          </w:p>
        </w:tc>
        <w:tc>
          <w:tcPr>
            <w:tcW w:w="37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Podstawy fizyki statystycznej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4C3FBF" w:rsidP="004C3FB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trike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Wstęp do fizyki jądrowej i cząstek elementarnych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1777E7" w:rsidP="004C3FB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Wstęp do fizyki fazy skondensowanej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B5E58" w:rsidP="004C3FB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Elektronika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4C3FBF" w:rsidP="004C3FB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Aplikacje sieciowe i technologie internetowe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4C3FB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224E1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F224E1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Podstawy przedsiębiorczości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AB5E58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F224E1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F224E1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F224E1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F224E1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F224E1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F224E1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AB5E58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224E1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24E1" w:rsidRPr="00DA2B27" w:rsidRDefault="00AB5E58" w:rsidP="004C3FB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70583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B5E58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7D5ADC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B5E58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1777E7" w:rsidP="004C3FB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</w:tbl>
    <w:p w:rsidR="00A70B8D" w:rsidRPr="00DA2B27" w:rsidRDefault="00A70B8D" w:rsidP="00A70B8D">
      <w:pPr>
        <w:spacing w:after="120"/>
        <w:rPr>
          <w:rFonts w:ascii="Arial" w:hAnsi="Arial"/>
          <w:sz w:val="22"/>
          <w:szCs w:val="22"/>
        </w:rPr>
      </w:pPr>
    </w:p>
    <w:p w:rsidR="007D5ADC" w:rsidRPr="00DA2B27" w:rsidRDefault="007D5ADC" w:rsidP="00A70B8D">
      <w:pPr>
        <w:spacing w:after="120"/>
        <w:rPr>
          <w:rFonts w:ascii="Arial" w:hAnsi="Arial"/>
          <w:sz w:val="22"/>
          <w:szCs w:val="22"/>
        </w:rPr>
      </w:pPr>
    </w:p>
    <w:p w:rsidR="007D5ADC" w:rsidRPr="00DA2B27" w:rsidRDefault="007D5ADC" w:rsidP="007D5AD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2B27">
        <w:rPr>
          <w:rFonts w:asciiTheme="minorHAnsi" w:hAnsiTheme="minorHAnsi" w:cstheme="minorHAnsi"/>
          <w:color w:val="000000" w:themeColor="text1"/>
          <w:sz w:val="22"/>
          <w:szCs w:val="22"/>
        </w:rPr>
        <w:t>Kursy do wyboru</w:t>
      </w:r>
    </w:p>
    <w:tbl>
      <w:tblPr>
        <w:tblW w:w="9737" w:type="dxa"/>
        <w:tblInd w:w="-44" w:type="dxa"/>
        <w:tblCellMar>
          <w:top w:w="76" w:type="dxa"/>
          <w:bottom w:w="16" w:type="dxa"/>
        </w:tblCellMar>
        <w:tblLook w:val="04A0" w:firstRow="1" w:lastRow="0" w:firstColumn="1" w:lastColumn="0" w:noHBand="0" w:noVBand="1"/>
      </w:tblPr>
      <w:tblGrid>
        <w:gridCol w:w="3975"/>
        <w:gridCol w:w="542"/>
        <w:gridCol w:w="507"/>
        <w:gridCol w:w="499"/>
        <w:gridCol w:w="557"/>
        <w:gridCol w:w="556"/>
        <w:gridCol w:w="501"/>
        <w:gridCol w:w="568"/>
        <w:gridCol w:w="601"/>
        <w:gridCol w:w="527"/>
        <w:gridCol w:w="904"/>
      </w:tblGrid>
      <w:tr w:rsidR="007D5ADC" w:rsidRPr="00DA2B27" w:rsidTr="007D5ADC">
        <w:trPr>
          <w:trHeight w:val="430"/>
        </w:trPr>
        <w:tc>
          <w:tcPr>
            <w:tcW w:w="397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5ADC" w:rsidRPr="00DA2B27" w:rsidRDefault="007D5ADC" w:rsidP="007D5ADC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nazwa kursu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81" w:type="dxa"/>
            <w:gridSpan w:val="5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3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godziny kontaktowe</w:t>
            </w:r>
          </w:p>
        </w:tc>
        <w:tc>
          <w:tcPr>
            <w:tcW w:w="601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5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E/-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D5ADC" w:rsidRPr="00DA2B27" w:rsidRDefault="007D5ADC" w:rsidP="007D5ADC">
            <w:pPr>
              <w:spacing w:line="259" w:lineRule="auto"/>
              <w:ind w:left="161" w:hanging="9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punkty ECTS</w:t>
            </w:r>
          </w:p>
        </w:tc>
      </w:tr>
      <w:tr w:rsidR="007D5ADC" w:rsidRPr="00DA2B27" w:rsidTr="007D5ADC">
        <w:trPr>
          <w:trHeight w:val="7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5ADC" w:rsidRPr="00DA2B27" w:rsidRDefault="007D5ADC" w:rsidP="007D5ADC">
            <w:pPr>
              <w:spacing w:line="259" w:lineRule="auto"/>
              <w:ind w:left="13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5ADC" w:rsidRPr="00DA2B27" w:rsidRDefault="007D5ADC" w:rsidP="007D5ADC">
            <w:pPr>
              <w:tabs>
                <w:tab w:val="right" w:pos="1869"/>
              </w:tabs>
              <w:spacing w:line="259" w:lineRule="auto"/>
              <w:ind w:left="-20" w:right="-8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zajęć w grupach</w:t>
            </w: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</w:r>
            <w:r w:rsidRPr="00DA2B27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mc:AlternateContent>
                <mc:Choice Requires="wpg">
                  <w:drawing>
                    <wp:inline distT="0" distB="0" distL="0" distR="0" wp14:anchorId="725277C2" wp14:editId="60C93926">
                      <wp:extent cx="142292" cy="396049"/>
                      <wp:effectExtent l="0" t="0" r="0" b="0"/>
                      <wp:docPr id="27867" name="Group 27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396049"/>
                                <a:chOff x="0" y="0"/>
                                <a:chExt cx="142292" cy="396049"/>
                              </a:xfrm>
                            </wpg:grpSpPr>
                            <wps:wsp>
                              <wps:cNvPr id="2318" name="Rectangle 2318"/>
                              <wps:cNvSpPr/>
                              <wps:spPr>
                                <a:xfrm rot="5399999">
                                  <a:off x="-215704" y="168749"/>
                                  <a:ext cx="526746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2700" w:rsidRDefault="00402700" w:rsidP="007D5ADC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learnin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277C2" id="Group 27867" o:spid="_x0000_s1026" style="width:11.2pt;height:31.2pt;mso-position-horizontal-relative:char;mso-position-vertical-relative:line" coordsize="142292,39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">
                      <v:rect id="Rectangle 2318" o:spid="_x0000_s1027" style="position:absolute;left:-215704;top:168749;width:526746;height:18924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" filled="f" stroked="f">
                        <v:textbox inset="0,0,0,0">
                          <w:txbxContent>
                            <w:p w:rsidR="00402700" w:rsidRDefault="00402700" w:rsidP="007D5ADC">
                              <w:pPr>
                                <w:spacing w:after="160" w:line="259" w:lineRule="auto"/>
                              </w:pPr>
                              <w:r>
                                <w:t>learnin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:rsidR="007D5ADC" w:rsidRPr="00DA2B27" w:rsidRDefault="007D5ADC" w:rsidP="007D5ADC">
            <w:pPr>
              <w:spacing w:line="259" w:lineRule="auto"/>
              <w:ind w:left="12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mc:AlternateContent>
                <mc:Choice Requires="wpg">
                  <w:drawing>
                    <wp:inline distT="0" distB="0" distL="0" distR="0" wp14:anchorId="22A24165" wp14:editId="45B38A52">
                      <wp:extent cx="142292" cy="110922"/>
                      <wp:effectExtent l="0" t="0" r="0" b="0"/>
                      <wp:docPr id="27941" name="Group 27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110922"/>
                                <a:chOff x="0" y="0"/>
                                <a:chExt cx="142292" cy="110922"/>
                              </a:xfrm>
                            </wpg:grpSpPr>
                            <wps:wsp>
                              <wps:cNvPr id="2317" name="Rectangle 2317"/>
                              <wps:cNvSpPr/>
                              <wps:spPr>
                                <a:xfrm rot="5399999">
                                  <a:off x="-26094" y="-20860"/>
                                  <a:ext cx="147526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2700" w:rsidRDefault="00402700" w:rsidP="007D5ADC">
                                    <w:pPr>
                                      <w:spacing w:after="160" w:line="259" w:lineRule="auto"/>
                                    </w:pPr>
                                    <w:r>
                                      <w:t>E-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24165" id="Group 27941" o:spid="_x0000_s1028" style="width:11.2pt;height:8.75pt;mso-position-horizontal-relative:char;mso-position-vertical-relative:line" coordsize="142292,1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">
                      <v:rect id="Rectangle 2317" o:spid="_x0000_s1029" style="position:absolute;left:-26094;top:-20860;width:147526;height:18924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" filled="f" stroked="f">
                        <v:textbox inset="0,0,0,0">
                          <w:txbxContent>
                            <w:p w:rsidR="00402700" w:rsidRDefault="00402700" w:rsidP="007D5ADC">
                              <w:pPr>
                                <w:spacing w:after="160" w:line="259" w:lineRule="auto"/>
                              </w:pPr>
                              <w:r>
                                <w:t>E-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mc:AlternateContent>
                <mc:Choice Requires="wpg">
                  <w:drawing>
                    <wp:inline distT="0" distB="0" distL="0" distR="0" wp14:anchorId="13CE4256" wp14:editId="6AD388D9">
                      <wp:extent cx="142292" cy="351904"/>
                      <wp:effectExtent l="0" t="0" r="0" b="0"/>
                      <wp:docPr id="27974" name="Group 27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351904"/>
                                <a:chOff x="0" y="0"/>
                                <a:chExt cx="142292" cy="351904"/>
                              </a:xfrm>
                            </wpg:grpSpPr>
                            <wps:wsp>
                              <wps:cNvPr id="2320" name="Rectangle 2320"/>
                              <wps:cNvSpPr/>
                              <wps:spPr>
                                <a:xfrm rot="5399999">
                                  <a:off x="-186347" y="139392"/>
                                  <a:ext cx="468032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2700" w:rsidRDefault="00402700" w:rsidP="007D5ADC">
                                    <w:pPr>
                                      <w:spacing w:after="160" w:line="259" w:lineRule="auto"/>
                                    </w:pPr>
                                    <w:r>
                                      <w:t>razem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E4256" id="Group 27974" o:spid="_x0000_s1030" style="width:11.2pt;height:27.7pt;mso-position-horizontal-relative:char;mso-position-vertical-relative:line" coordsize="142292,35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">
                      <v:rect id="Rectangle 2320" o:spid="_x0000_s1031" style="position:absolute;left:-186347;top:139392;width:468032;height:18924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" filled="f" stroked="f">
                        <v:textbox inset="0,0,0,0">
                          <w:txbxContent>
                            <w:p w:rsidR="00402700" w:rsidRDefault="00402700" w:rsidP="007D5ADC">
                              <w:pPr>
                                <w:spacing w:after="160" w:line="259" w:lineRule="auto"/>
                              </w:pPr>
                              <w:r>
                                <w:t>razem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D5ADC" w:rsidRPr="00DA2B27" w:rsidTr="007D5ADC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6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8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7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D5ADC" w:rsidRPr="00DA2B27" w:rsidTr="007D5ADC">
        <w:trPr>
          <w:trHeight w:val="394"/>
        </w:trPr>
        <w:tc>
          <w:tcPr>
            <w:tcW w:w="3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4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Seminarium dyplomowe </w:t>
            </w:r>
            <w:r w:rsidR="006D092E"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4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4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4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6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5463F6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ZO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7D5ADC" w:rsidRPr="00DA2B27" w:rsidTr="007D5ADC">
        <w:trPr>
          <w:trHeight w:val="389"/>
        </w:trPr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2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6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7D5ADC" w:rsidRPr="00DA2B27" w:rsidRDefault="007D5ADC" w:rsidP="00A70B8D">
      <w:pPr>
        <w:spacing w:after="120"/>
        <w:rPr>
          <w:rFonts w:ascii="Arial" w:hAnsi="Arial"/>
          <w:sz w:val="22"/>
          <w:szCs w:val="22"/>
        </w:rPr>
      </w:pPr>
    </w:p>
    <w:p w:rsidR="00A70B8D" w:rsidRPr="00DA2B27" w:rsidRDefault="00A70B8D" w:rsidP="00A70B8D">
      <w:pPr>
        <w:pStyle w:val="Lista"/>
        <w:spacing w:after="0"/>
        <w:rPr>
          <w:rFonts w:ascii="Arial" w:hAnsi="Arial" w:cs="Arial"/>
          <w:szCs w:val="20"/>
        </w:rPr>
      </w:pPr>
      <w:r w:rsidRPr="00DA2B27">
        <w:rPr>
          <w:rFonts w:ascii="Arial" w:hAnsi="Arial" w:cs="Arial"/>
          <w:sz w:val="22"/>
          <w:szCs w:val="22"/>
        </w:rPr>
        <w:t>Moduł specjalności do wyboru</w:t>
      </w:r>
    </w:p>
    <w:p w:rsidR="00A70B8D" w:rsidRPr="00DA2B27" w:rsidRDefault="00A70B8D" w:rsidP="00A70B8D">
      <w:pPr>
        <w:rPr>
          <w:rFonts w:ascii="Arial" w:hAnsi="Arial" w:cs="Arial"/>
          <w:sz w:val="18"/>
          <w:szCs w:val="18"/>
        </w:rPr>
      </w:pPr>
    </w:p>
    <w:tbl>
      <w:tblPr>
        <w:tblW w:w="9638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4"/>
        <w:gridCol w:w="874"/>
      </w:tblGrid>
      <w:tr w:rsidR="00A70B8D" w:rsidRPr="00DA2B27" w:rsidTr="00A70B8D">
        <w:trPr>
          <w:cantSplit/>
          <w:trHeight w:hRule="exact" w:val="573"/>
        </w:trPr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jc w:val="center"/>
              <w:rPr>
                <w:rFonts w:ascii="Arial" w:hAnsi="Arial" w:cs="Arial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punkty</w:t>
            </w:r>
          </w:p>
          <w:p w:rsidR="00A70B8D" w:rsidRPr="00DA2B27" w:rsidRDefault="00A70B8D" w:rsidP="00A70B8D">
            <w:pPr>
              <w:rPr>
                <w:rFonts w:ascii="Arial" w:hAnsi="Arial" w:cs="Arial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A70B8D" w:rsidRPr="00DA2B27" w:rsidTr="00A70B8D"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suppressLineNumbers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Fizyka z informatyką nauczycielska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1777E7" w:rsidP="004C3FBF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70B8D" w:rsidRPr="00DA2B27" w:rsidTr="00A70B8D"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suppressLineNumbers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 xml:space="preserve">Fizyka z informatyką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1777E7" w:rsidP="004C3FBF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sz w:val="20"/>
          <w:szCs w:val="20"/>
        </w:rPr>
      </w:pPr>
    </w:p>
    <w:p w:rsidR="00091130" w:rsidRPr="00DA2B27" w:rsidRDefault="00091130" w:rsidP="00A70B8D">
      <w:pPr>
        <w:spacing w:after="120"/>
        <w:rPr>
          <w:rFonts w:ascii="Arial" w:hAnsi="Arial" w:cs="Arial"/>
          <w:sz w:val="20"/>
          <w:szCs w:val="20"/>
        </w:rPr>
      </w:pPr>
    </w:p>
    <w:p w:rsidR="00A70B8D" w:rsidRPr="00DA2B27" w:rsidRDefault="00A70B8D" w:rsidP="00091130">
      <w:pPr>
        <w:rPr>
          <w:rFonts w:ascii="Arial" w:hAnsi="Arial" w:cs="Arial"/>
          <w:b/>
          <w:bCs/>
          <w:sz w:val="22"/>
          <w:szCs w:val="22"/>
        </w:rPr>
      </w:pPr>
      <w:r w:rsidRPr="00DA2B27">
        <w:rPr>
          <w:rFonts w:ascii="Arial" w:hAnsi="Arial" w:cs="Arial"/>
          <w:b/>
          <w:bCs/>
          <w:sz w:val="22"/>
          <w:szCs w:val="22"/>
        </w:rPr>
        <w:t>Semestr VI</w:t>
      </w:r>
    </w:p>
    <w:p w:rsidR="00A70B8D" w:rsidRPr="00DA2B27" w:rsidRDefault="00A70B8D" w:rsidP="00091130">
      <w:pPr>
        <w:rPr>
          <w:rFonts w:ascii="Arial" w:hAnsi="Arial"/>
          <w:sz w:val="22"/>
          <w:szCs w:val="22"/>
        </w:rPr>
      </w:pPr>
      <w:r w:rsidRPr="00DA2B27">
        <w:rPr>
          <w:rFonts w:ascii="Arial" w:hAnsi="Arial"/>
          <w:sz w:val="22"/>
          <w:szCs w:val="22"/>
        </w:rPr>
        <w:t>Zajęcia dydaktyczne – obligatoryjne</w:t>
      </w:r>
    </w:p>
    <w:tbl>
      <w:tblPr>
        <w:tblW w:w="9638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5"/>
        <w:gridCol w:w="462"/>
        <w:gridCol w:w="462"/>
        <w:gridCol w:w="460"/>
        <w:gridCol w:w="472"/>
        <w:gridCol w:w="455"/>
        <w:gridCol w:w="455"/>
        <w:gridCol w:w="6"/>
        <w:gridCol w:w="366"/>
        <w:gridCol w:w="426"/>
        <w:gridCol w:w="6"/>
        <w:gridCol w:w="426"/>
        <w:gridCol w:w="6"/>
        <w:gridCol w:w="701"/>
      </w:tblGrid>
      <w:tr w:rsidR="00A70B8D" w:rsidRPr="00DA2B27" w:rsidTr="00A70B8D">
        <w:trPr>
          <w:cantSplit/>
          <w:trHeight w:hRule="exact" w:val="732"/>
        </w:trPr>
        <w:tc>
          <w:tcPr>
            <w:tcW w:w="4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</w:pPr>
            <w:r w:rsidRPr="00DA2B27">
              <w:rPr>
                <w:rFonts w:ascii="Arial" w:hAnsi="Arial" w:cs="Arial"/>
                <w:sz w:val="18"/>
                <w:szCs w:val="18"/>
              </w:rPr>
              <w:t>nazwa kursu</w:t>
            </w:r>
          </w:p>
        </w:tc>
        <w:tc>
          <w:tcPr>
            <w:tcW w:w="35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godziny kontaktowe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E/-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W</w:t>
            </w:r>
          </w:p>
        </w:tc>
        <w:tc>
          <w:tcPr>
            <w:tcW w:w="2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zajęć w grupach</w:t>
            </w:r>
          </w:p>
        </w:tc>
        <w:tc>
          <w:tcPr>
            <w:tcW w:w="3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razem</w:t>
            </w:r>
          </w:p>
        </w:tc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A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K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</w:pPr>
            <w:r w:rsidRPr="00DA2B2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S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</w:t>
            </w:r>
          </w:p>
        </w:tc>
        <w:tc>
          <w:tcPr>
            <w:tcW w:w="37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Elektrodynamika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D929C1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Historia fizyki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Metody badawcze w technice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D929C1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Bezpieczeństwo systemów informatycznych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5463F6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ZO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B8D" w:rsidRPr="00DA2B27" w:rsidTr="00A70B8D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6D092E" w:rsidP="00222BF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6D092E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B8D" w:rsidRPr="00DA2B27" w:rsidRDefault="00D929C1" w:rsidP="00D929C1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091130" w:rsidRPr="00DA2B27" w:rsidRDefault="00091130" w:rsidP="00091130">
      <w:pPr>
        <w:rPr>
          <w:rFonts w:ascii="Arial" w:hAnsi="Arial"/>
          <w:sz w:val="22"/>
          <w:szCs w:val="22"/>
        </w:rPr>
      </w:pPr>
    </w:p>
    <w:p w:rsidR="007D5ADC" w:rsidRPr="00DA2B27" w:rsidRDefault="007D5ADC" w:rsidP="000911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2B27">
        <w:rPr>
          <w:rFonts w:asciiTheme="minorHAnsi" w:hAnsiTheme="minorHAnsi" w:cstheme="minorHAnsi"/>
          <w:color w:val="000000" w:themeColor="text1"/>
          <w:sz w:val="22"/>
          <w:szCs w:val="22"/>
        </w:rPr>
        <w:t>Kursy do wyboru</w:t>
      </w:r>
    </w:p>
    <w:tbl>
      <w:tblPr>
        <w:tblW w:w="9737" w:type="dxa"/>
        <w:tblInd w:w="-44" w:type="dxa"/>
        <w:tblCellMar>
          <w:top w:w="76" w:type="dxa"/>
          <w:bottom w:w="16" w:type="dxa"/>
        </w:tblCellMar>
        <w:tblLook w:val="04A0" w:firstRow="1" w:lastRow="0" w:firstColumn="1" w:lastColumn="0" w:noHBand="0" w:noVBand="1"/>
      </w:tblPr>
      <w:tblGrid>
        <w:gridCol w:w="3975"/>
        <w:gridCol w:w="542"/>
        <w:gridCol w:w="507"/>
        <w:gridCol w:w="499"/>
        <w:gridCol w:w="557"/>
        <w:gridCol w:w="556"/>
        <w:gridCol w:w="501"/>
        <w:gridCol w:w="568"/>
        <w:gridCol w:w="601"/>
        <w:gridCol w:w="527"/>
        <w:gridCol w:w="904"/>
      </w:tblGrid>
      <w:tr w:rsidR="007D5ADC" w:rsidRPr="00DA2B27" w:rsidTr="007D5ADC">
        <w:trPr>
          <w:trHeight w:val="430"/>
        </w:trPr>
        <w:tc>
          <w:tcPr>
            <w:tcW w:w="397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5ADC" w:rsidRPr="00DA2B27" w:rsidRDefault="007D5ADC" w:rsidP="007D5ADC">
            <w:pPr>
              <w:spacing w:line="259" w:lineRule="auto"/>
              <w:ind w:right="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kursu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81" w:type="dxa"/>
            <w:gridSpan w:val="5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3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godziny kontaktowe</w:t>
            </w:r>
          </w:p>
        </w:tc>
        <w:tc>
          <w:tcPr>
            <w:tcW w:w="601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5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E/-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D5ADC" w:rsidRPr="00DA2B27" w:rsidRDefault="007D5ADC" w:rsidP="007D5ADC">
            <w:pPr>
              <w:spacing w:line="259" w:lineRule="auto"/>
              <w:ind w:left="161" w:hanging="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punkty ECTS</w:t>
            </w:r>
          </w:p>
        </w:tc>
      </w:tr>
      <w:tr w:rsidR="007D5ADC" w:rsidRPr="00DA2B27" w:rsidTr="007D5ADC">
        <w:trPr>
          <w:trHeight w:val="7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5ADC" w:rsidRPr="00DA2B27" w:rsidRDefault="007D5ADC" w:rsidP="007D5ADC">
            <w:pPr>
              <w:spacing w:line="259" w:lineRule="auto"/>
              <w:ind w:left="13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5ADC" w:rsidRPr="00DA2B27" w:rsidRDefault="007D5ADC" w:rsidP="007D5ADC">
            <w:pPr>
              <w:tabs>
                <w:tab w:val="right" w:pos="1869"/>
              </w:tabs>
              <w:spacing w:line="259" w:lineRule="auto"/>
              <w:ind w:left="-20" w:right="-8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zajęć w grupach</w:t>
            </w: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DA2B2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g">
                  <w:drawing>
                    <wp:inline distT="0" distB="0" distL="0" distR="0" wp14:anchorId="725277C2" wp14:editId="60C93926">
                      <wp:extent cx="142292" cy="396049"/>
                      <wp:effectExtent l="0" t="0" r="0" b="0"/>
                      <wp:docPr id="2" name="Group 27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396049"/>
                                <a:chOff x="0" y="0"/>
                                <a:chExt cx="142292" cy="396049"/>
                              </a:xfrm>
                            </wpg:grpSpPr>
                            <wps:wsp>
                              <wps:cNvPr id="3" name="Rectangle 2318"/>
                              <wps:cNvSpPr/>
                              <wps:spPr>
                                <a:xfrm rot="5399999">
                                  <a:off x="-215704" y="168749"/>
                                  <a:ext cx="526746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2700" w:rsidRDefault="00402700" w:rsidP="007D5ADC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learnin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277C2" id="_x0000_s1032" style="width:11.2pt;height:31.2pt;mso-position-horizontal-relative:char;mso-position-vertical-relative:line" coordsize="142292,39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">
                      <v:rect id="Rectangle 2318" o:spid="_x0000_s1033" style="position:absolute;left:-215704;top:168749;width:526746;height:18924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" filled="f" stroked="f">
                        <v:textbox inset="0,0,0,0">
                          <w:txbxContent>
                            <w:p w:rsidR="00402700" w:rsidRDefault="00402700" w:rsidP="007D5ADC">
                              <w:pPr>
                                <w:spacing w:after="160" w:line="259" w:lineRule="auto"/>
                              </w:pPr>
                              <w:r>
                                <w:t>learnin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:rsidR="007D5ADC" w:rsidRPr="00DA2B27" w:rsidRDefault="007D5ADC" w:rsidP="007D5ADC">
            <w:pPr>
              <w:spacing w:line="259" w:lineRule="auto"/>
              <w:ind w:left="1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g">
                  <w:drawing>
                    <wp:inline distT="0" distB="0" distL="0" distR="0" wp14:anchorId="22A24165" wp14:editId="45B38A52">
                      <wp:extent cx="142292" cy="110922"/>
                      <wp:effectExtent l="0" t="0" r="0" b="0"/>
                      <wp:docPr id="4" name="Group 27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110922"/>
                                <a:chOff x="0" y="0"/>
                                <a:chExt cx="142292" cy="110922"/>
                              </a:xfrm>
                            </wpg:grpSpPr>
                            <wps:wsp>
                              <wps:cNvPr id="5" name="Rectangle 2317"/>
                              <wps:cNvSpPr/>
                              <wps:spPr>
                                <a:xfrm rot="5399999">
                                  <a:off x="-26094" y="-20860"/>
                                  <a:ext cx="147526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2700" w:rsidRDefault="00402700" w:rsidP="007D5ADC">
                                    <w:pPr>
                                      <w:spacing w:after="160" w:line="259" w:lineRule="auto"/>
                                    </w:pPr>
                                    <w:r>
                                      <w:t>E-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24165" id="_x0000_s1034" style="width:11.2pt;height:8.75pt;mso-position-horizontal-relative:char;mso-position-vertical-relative:line" coordsize="142292,1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">
                      <v:rect id="Rectangle 2317" o:spid="_x0000_s1035" style="position:absolute;left:-26094;top:-20860;width:147526;height:18924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" filled="f" stroked="f">
                        <v:textbox inset="0,0,0,0">
                          <w:txbxContent>
                            <w:p w:rsidR="00402700" w:rsidRDefault="00402700" w:rsidP="007D5ADC">
                              <w:pPr>
                                <w:spacing w:after="160" w:line="259" w:lineRule="auto"/>
                              </w:pPr>
                              <w:r>
                                <w:t>E-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g">
                  <w:drawing>
                    <wp:inline distT="0" distB="0" distL="0" distR="0" wp14:anchorId="13CE4256" wp14:editId="6AD388D9">
                      <wp:extent cx="142292" cy="351904"/>
                      <wp:effectExtent l="0" t="0" r="0" b="0"/>
                      <wp:docPr id="6" name="Group 27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351904"/>
                                <a:chOff x="0" y="0"/>
                                <a:chExt cx="142292" cy="351904"/>
                              </a:xfrm>
                            </wpg:grpSpPr>
                            <wps:wsp>
                              <wps:cNvPr id="7" name="Rectangle 2320"/>
                              <wps:cNvSpPr/>
                              <wps:spPr>
                                <a:xfrm rot="5399999">
                                  <a:off x="-186347" y="139392"/>
                                  <a:ext cx="468032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2700" w:rsidRDefault="00402700" w:rsidP="007D5ADC">
                                    <w:pPr>
                                      <w:spacing w:after="160" w:line="259" w:lineRule="auto"/>
                                    </w:pPr>
                                    <w:r>
                                      <w:t>razem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E4256" id="_x0000_s1036" style="width:11.2pt;height:27.7pt;mso-position-horizontal-relative:char;mso-position-vertical-relative:line" coordsize="142292,35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">
                      <v:rect id="Rectangle 2320" o:spid="_x0000_s1037" style="position:absolute;left:-186347;top:139392;width:468032;height:18924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" filled="f" stroked="f">
                        <v:textbox inset="0,0,0,0">
                          <w:txbxContent>
                            <w:p w:rsidR="00402700" w:rsidRDefault="00402700" w:rsidP="007D5ADC">
                              <w:pPr>
                                <w:spacing w:after="160" w:line="259" w:lineRule="auto"/>
                              </w:pPr>
                              <w:r>
                                <w:t>razem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D5ADC" w:rsidRPr="00DA2B27" w:rsidTr="007D5ADC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6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6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8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7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line="259" w:lineRule="auto"/>
              <w:ind w:left="17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2B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</w:tcPr>
          <w:p w:rsidR="007D5ADC" w:rsidRPr="00DA2B27" w:rsidRDefault="007D5ADC" w:rsidP="007D5AD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D5ADC" w:rsidRPr="00DA2B27" w:rsidTr="007D5ADC">
        <w:trPr>
          <w:trHeight w:val="394"/>
        </w:trPr>
        <w:tc>
          <w:tcPr>
            <w:tcW w:w="3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4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Seminarium dyplomowe 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4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4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4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6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DC" w:rsidRPr="00DA2B27" w:rsidRDefault="005463F6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ZO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7D5ADC" w:rsidRPr="00DA2B27" w:rsidTr="007D5ADC">
        <w:trPr>
          <w:trHeight w:val="389"/>
        </w:trPr>
        <w:tc>
          <w:tcPr>
            <w:tcW w:w="3975" w:type="dxa"/>
            <w:tcBorders>
              <w:top w:val="single" w:sz="6" w:space="0" w:color="000000"/>
              <w:left w:val="nil"/>
              <w:bottom w:val="nil"/>
              <w:right w:val="single" w:sz="2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left="16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5ADC" w:rsidRPr="00DA2B27" w:rsidRDefault="007D5ADC" w:rsidP="007D5AD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D5ADC" w:rsidRPr="00DA2B27" w:rsidRDefault="007D5ADC" w:rsidP="007D5ADC">
            <w:pPr>
              <w:spacing w:line="259" w:lineRule="auto"/>
              <w:ind w:right="1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B2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</w:tbl>
    <w:p w:rsidR="007D5ADC" w:rsidRPr="00DA2B27" w:rsidRDefault="007D5ADC" w:rsidP="00091130">
      <w:pPr>
        <w:pStyle w:val="Lista"/>
        <w:spacing w:after="0"/>
        <w:rPr>
          <w:rFonts w:ascii="Arial" w:hAnsi="Arial" w:cs="Arial"/>
          <w:sz w:val="22"/>
          <w:szCs w:val="22"/>
        </w:rPr>
      </w:pPr>
    </w:p>
    <w:p w:rsidR="00A70B8D" w:rsidRPr="00DA2B27" w:rsidRDefault="00A70B8D" w:rsidP="00091130">
      <w:pPr>
        <w:pStyle w:val="Lista"/>
        <w:spacing w:after="0"/>
        <w:rPr>
          <w:rFonts w:ascii="Arial" w:hAnsi="Arial" w:cs="Arial"/>
          <w:szCs w:val="20"/>
        </w:rPr>
      </w:pPr>
      <w:r w:rsidRPr="00DA2B27">
        <w:rPr>
          <w:rFonts w:ascii="Arial" w:hAnsi="Arial" w:cs="Arial"/>
          <w:sz w:val="22"/>
          <w:szCs w:val="22"/>
        </w:rPr>
        <w:t>Moduł specjalności do wyboru</w:t>
      </w:r>
    </w:p>
    <w:tbl>
      <w:tblPr>
        <w:tblW w:w="9638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4"/>
        <w:gridCol w:w="874"/>
      </w:tblGrid>
      <w:tr w:rsidR="00A70B8D" w:rsidRPr="00DA2B27" w:rsidTr="00091130">
        <w:trPr>
          <w:cantSplit/>
          <w:trHeight w:hRule="exact" w:val="573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jc w:val="center"/>
              <w:rPr>
                <w:rFonts w:ascii="Arial" w:hAnsi="Arial" w:cs="Arial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punkty</w:t>
            </w:r>
          </w:p>
          <w:p w:rsidR="00A70B8D" w:rsidRPr="00DA2B27" w:rsidRDefault="00A70B8D" w:rsidP="00A70B8D">
            <w:pPr>
              <w:rPr>
                <w:rFonts w:ascii="Arial" w:hAnsi="Arial" w:cs="Arial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A70B8D" w:rsidRPr="00DA2B27" w:rsidTr="00091130"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suppressLineNumbers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Fizyka z informatyką nauczycielska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D929C1" w:rsidP="00D929C1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70B8D" w:rsidRPr="00DA2B27" w:rsidTr="00091130"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suppressLineNumbers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 xml:space="preserve">Fizyka z informatyką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D929C1" w:rsidP="00D929C1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E55FEC" w:rsidRPr="00DA2B27" w:rsidRDefault="00E55FEC" w:rsidP="00A70B8D">
      <w:pPr>
        <w:pStyle w:val="Lista"/>
        <w:spacing w:after="0"/>
        <w:rPr>
          <w:rFonts w:ascii="Arial" w:hAnsi="Arial" w:cs="Arial"/>
        </w:rPr>
      </w:pPr>
    </w:p>
    <w:p w:rsidR="00E45037" w:rsidRPr="00DA2B27" w:rsidRDefault="00E45037" w:rsidP="00A70B8D">
      <w:pPr>
        <w:pStyle w:val="Lista"/>
        <w:spacing w:after="0"/>
        <w:rPr>
          <w:rFonts w:ascii="Arial" w:hAnsi="Arial" w:cs="Arial"/>
        </w:rPr>
      </w:pPr>
    </w:p>
    <w:p w:rsidR="00E45037" w:rsidRPr="00DA2B27" w:rsidRDefault="00E45037" w:rsidP="00E45037"/>
    <w:p w:rsidR="00E45037" w:rsidRPr="00DA2B27" w:rsidRDefault="00E45037" w:rsidP="00E45037"/>
    <w:p w:rsidR="00E45037" w:rsidRPr="00DA2B27" w:rsidRDefault="00E45037" w:rsidP="00E45037"/>
    <w:p w:rsidR="00E45037" w:rsidRPr="00DA2B27" w:rsidRDefault="00E45037" w:rsidP="00E45037"/>
    <w:p w:rsidR="00E45037" w:rsidRPr="00DA2B27" w:rsidRDefault="00E45037" w:rsidP="00E45037"/>
    <w:p w:rsidR="00E45037" w:rsidRPr="00DA2B27" w:rsidRDefault="00E45037" w:rsidP="00E45037"/>
    <w:p w:rsidR="00E45037" w:rsidRPr="00DA2B27" w:rsidRDefault="00E45037" w:rsidP="00E45037"/>
    <w:p w:rsidR="00E45037" w:rsidRPr="00DA2B27" w:rsidRDefault="00E45037" w:rsidP="00E45037"/>
    <w:p w:rsidR="00A70B8D" w:rsidRPr="00DA2B27" w:rsidRDefault="00A70B8D" w:rsidP="00A70B8D">
      <w:pPr>
        <w:pStyle w:val="Lista"/>
        <w:spacing w:after="0"/>
        <w:rPr>
          <w:rFonts w:ascii="Arial" w:hAnsi="Arial" w:cs="Arial"/>
        </w:rPr>
      </w:pPr>
    </w:p>
    <w:p w:rsidR="00722BFE" w:rsidRPr="00DA2B27" w:rsidRDefault="00722BFE" w:rsidP="00A70B8D">
      <w:pPr>
        <w:pStyle w:val="Lista"/>
        <w:spacing w:after="0"/>
        <w:rPr>
          <w:rFonts w:ascii="Arial" w:hAnsi="Arial" w:cs="Arial"/>
        </w:rPr>
      </w:pPr>
    </w:p>
    <w:p w:rsidR="00722BFE" w:rsidRPr="00DA2B27" w:rsidRDefault="00722BFE" w:rsidP="00A70B8D">
      <w:pPr>
        <w:pStyle w:val="Lista"/>
        <w:spacing w:after="0"/>
        <w:rPr>
          <w:rFonts w:ascii="Arial" w:hAnsi="Arial" w:cs="Arial"/>
        </w:rPr>
      </w:pPr>
    </w:p>
    <w:p w:rsidR="00722BFE" w:rsidRPr="00DA2B27" w:rsidRDefault="00722BFE" w:rsidP="00A70B8D">
      <w:pPr>
        <w:pStyle w:val="Lista"/>
        <w:spacing w:after="0"/>
        <w:rPr>
          <w:rFonts w:ascii="Arial" w:hAnsi="Arial" w:cs="Arial"/>
        </w:rPr>
      </w:pPr>
    </w:p>
    <w:p w:rsidR="00A70B8D" w:rsidRPr="00DA2B27" w:rsidRDefault="00A70B8D" w:rsidP="00A70B8D">
      <w:pPr>
        <w:pStyle w:val="Lista"/>
        <w:spacing w:after="0"/>
      </w:pPr>
      <w:r w:rsidRPr="00DA2B27">
        <w:rPr>
          <w:rFonts w:ascii="Arial" w:hAnsi="Arial" w:cs="Arial"/>
          <w:sz w:val="22"/>
          <w:szCs w:val="22"/>
        </w:rPr>
        <w:lastRenderedPageBreak/>
        <w:t>Egzamin dyplomowy</w:t>
      </w:r>
    </w:p>
    <w:tbl>
      <w:tblPr>
        <w:tblW w:w="9638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4"/>
        <w:gridCol w:w="874"/>
      </w:tblGrid>
      <w:tr w:rsidR="00A70B8D" w:rsidRPr="00DA2B27" w:rsidTr="00A70B8D">
        <w:trPr>
          <w:cantSplit/>
          <w:trHeight w:hRule="exact" w:val="573"/>
        </w:trPr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jc w:val="center"/>
            </w:pPr>
            <w:r w:rsidRPr="00DA2B27">
              <w:rPr>
                <w:rFonts w:ascii="Arial" w:hAnsi="Arial" w:cs="Arial"/>
                <w:sz w:val="18"/>
                <w:szCs w:val="18"/>
              </w:rPr>
              <w:t>Tematyka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punkty</w:t>
            </w:r>
          </w:p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A70B8D" w:rsidRPr="00DA2B27" w:rsidTr="00A70B8D">
        <w:tc>
          <w:tcPr>
            <w:tcW w:w="8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B8D" w:rsidRPr="00DA2B27" w:rsidRDefault="00A70B8D" w:rsidP="00A70B8D">
            <w:pPr>
              <w:suppressLineNumbers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B27">
              <w:rPr>
                <w:rFonts w:ascii="Arial" w:hAnsi="Arial" w:cs="Arial"/>
                <w:sz w:val="18"/>
                <w:szCs w:val="18"/>
              </w:rPr>
              <w:t xml:space="preserve">Egzamin obejmuje treści kształcenia z całego okresu studiów oraz problematykę związaną z treścią pracy.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B8D" w:rsidRPr="00DA2B27" w:rsidRDefault="00A70B8D" w:rsidP="00D929C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A70B8D" w:rsidRPr="00DA2B27" w:rsidRDefault="00A70B8D" w:rsidP="00A70B8D">
      <w:pPr>
        <w:spacing w:after="120"/>
      </w:pPr>
      <w:r w:rsidRPr="00DA2B27">
        <w:t>Uwagi:</w:t>
      </w:r>
    </w:p>
    <w:p w:rsidR="00A70B8D" w:rsidRPr="00DA2B27" w:rsidRDefault="00A70B8D" w:rsidP="00A70B8D">
      <w:pPr>
        <w:pStyle w:val="Akapitzlist"/>
        <w:numPr>
          <w:ilvl w:val="0"/>
          <w:numId w:val="3"/>
        </w:numPr>
        <w:shd w:val="clear" w:color="auto" w:fill="FFFFFF" w:themeFill="background1"/>
        <w:ind w:right="1145"/>
        <w:jc w:val="both"/>
        <w:rPr>
          <w:rFonts w:asciiTheme="minorHAnsi" w:hAnsiTheme="minorHAnsi" w:cstheme="minorHAnsi"/>
        </w:rPr>
      </w:pPr>
      <w:r w:rsidRPr="00DA2B27">
        <w:rPr>
          <w:rFonts w:asciiTheme="minorHAnsi" w:hAnsiTheme="minorHAnsi" w:cstheme="minorHAnsi"/>
        </w:rPr>
        <w:t>Jeżeli w planie studiów zaplanowane są zajęcia w formie wykładu i ćwiczeń to zaliczenie z oceną dotyczy ćwiczeń, zaś wykład kończy się zaliczeniem bez oceny.</w:t>
      </w:r>
    </w:p>
    <w:p w:rsidR="00A70B8D" w:rsidRPr="00DA2B27" w:rsidRDefault="00A70B8D" w:rsidP="00A70B8D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spacing w:after="0" w:line="240" w:lineRule="auto"/>
        <w:ind w:right="1145"/>
        <w:jc w:val="both"/>
        <w:rPr>
          <w:rFonts w:asciiTheme="minorHAnsi" w:hAnsiTheme="minorHAnsi" w:cstheme="minorHAnsi"/>
        </w:rPr>
      </w:pPr>
      <w:r w:rsidRPr="00DA2B27">
        <w:rPr>
          <w:rFonts w:asciiTheme="minorHAnsi" w:hAnsiTheme="minorHAnsi" w:cstheme="minorHAnsi"/>
        </w:rPr>
        <w:t>Jeżeli z danego kursu przewidziany jest egzamin, to zaliczenie wykładu jest zaliczeniem bez oceny, zaś zaliczenie z ćwiczeń jest zaliczeniem z oceną.</w:t>
      </w:r>
    </w:p>
    <w:p w:rsidR="00A70B8D" w:rsidRPr="00DA2B27" w:rsidRDefault="00A70B8D" w:rsidP="00A70B8D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spacing w:after="0" w:line="240" w:lineRule="auto"/>
        <w:ind w:right="1145"/>
        <w:jc w:val="both"/>
        <w:rPr>
          <w:rFonts w:asciiTheme="minorHAnsi" w:hAnsiTheme="minorHAnsi" w:cstheme="minorHAnsi"/>
        </w:rPr>
      </w:pPr>
      <w:r w:rsidRPr="00DA2B27">
        <w:rPr>
          <w:rFonts w:asciiTheme="minorHAnsi" w:hAnsiTheme="minorHAnsi" w:cstheme="minorHAnsi"/>
        </w:rPr>
        <w:t>Jeżeli w kursie zaplanowany jest tylko wykład to kończy się on zaliczeniem z oceną.</w:t>
      </w:r>
    </w:p>
    <w:p w:rsidR="00A70B8D" w:rsidRPr="00DA2B27" w:rsidRDefault="00A70B8D" w:rsidP="00A70B8D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spacing w:after="0" w:line="240" w:lineRule="auto"/>
        <w:ind w:right="1145"/>
        <w:jc w:val="both"/>
        <w:rPr>
          <w:rFonts w:asciiTheme="minorHAnsi" w:hAnsiTheme="minorHAnsi" w:cstheme="minorHAnsi"/>
        </w:rPr>
      </w:pPr>
      <w:r w:rsidRPr="00DA2B27">
        <w:rPr>
          <w:rFonts w:asciiTheme="minorHAnsi" w:hAnsiTheme="minorHAnsi" w:cstheme="minorHAnsi"/>
        </w:rPr>
        <w:t>Kurs „Ochrona własności intelektualnej”, „Szkolenie BHK”, Szkolenie biblioteczne kończy się zaliczeniem bez oceny.</w:t>
      </w:r>
    </w:p>
    <w:p w:rsidR="00A70B8D" w:rsidRPr="00DA2B27" w:rsidRDefault="00A70B8D" w:rsidP="00A70B8D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spacing w:after="0" w:line="240" w:lineRule="auto"/>
        <w:ind w:right="1145"/>
        <w:jc w:val="both"/>
        <w:rPr>
          <w:rFonts w:asciiTheme="minorHAnsi" w:hAnsiTheme="minorHAnsi" w:cstheme="minorHAnsi"/>
        </w:rPr>
      </w:pPr>
      <w:r w:rsidRPr="00DA2B27">
        <w:rPr>
          <w:rFonts w:asciiTheme="minorHAnsi" w:hAnsiTheme="minorHAnsi" w:cstheme="minorHAnsi"/>
        </w:rPr>
        <w:t>Kurs językowy w poszczególnych semestrach (II i III) kończy się zaliczeniem bez oceny, zaś w semestrze (IV) kończy się egzaminem.</w:t>
      </w:r>
    </w:p>
    <w:p w:rsidR="00A70B8D" w:rsidRPr="00DA2B27" w:rsidRDefault="00E55FEC" w:rsidP="00A70B8D">
      <w:pPr>
        <w:spacing w:before="120"/>
        <w:jc w:val="center"/>
        <w:rPr>
          <w:rFonts w:cs="Calibri"/>
          <w:b/>
          <w:spacing w:val="20"/>
          <w:sz w:val="28"/>
          <w:szCs w:val="28"/>
          <w:lang w:eastAsia="ar-SA"/>
        </w:rPr>
      </w:pPr>
      <w:r w:rsidRPr="00DA2B27">
        <w:rPr>
          <w:rFonts w:ascii="Arial" w:hAnsi="Arial" w:cs="Calibri"/>
          <w:b/>
          <w:bCs/>
          <w:spacing w:val="20"/>
          <w:sz w:val="28"/>
          <w:szCs w:val="28"/>
          <w:lang w:eastAsia="ar-SA"/>
        </w:rPr>
        <w:br w:type="column"/>
      </w:r>
      <w:r w:rsidR="00A70B8D" w:rsidRPr="00DA2B27">
        <w:rPr>
          <w:rFonts w:ascii="Arial" w:hAnsi="Arial" w:cs="Calibri"/>
          <w:b/>
          <w:bCs/>
          <w:spacing w:val="20"/>
          <w:sz w:val="28"/>
          <w:szCs w:val="28"/>
          <w:lang w:eastAsia="ar-SA"/>
        </w:rPr>
        <w:lastRenderedPageBreak/>
        <w:t>PROGRAM SPECJALNOŚCI</w:t>
      </w:r>
      <w:r w:rsidR="00A70B8D" w:rsidRPr="00DA2B27">
        <w:rPr>
          <w:rFonts w:ascii="Arial" w:hAnsi="Arial" w:cs="Calibri"/>
          <w:b/>
          <w:spacing w:val="20"/>
          <w:sz w:val="28"/>
          <w:szCs w:val="28"/>
          <w:lang w:eastAsia="ar-SA"/>
        </w:rPr>
        <w:br/>
      </w:r>
    </w:p>
    <w:p w:rsidR="00A70B8D" w:rsidRPr="00DA2B27" w:rsidRDefault="00A70B8D" w:rsidP="00A70B8D">
      <w:pPr>
        <w:spacing w:before="120"/>
        <w:jc w:val="center"/>
      </w:pPr>
      <w:r w:rsidRPr="00DA2B27">
        <w:rPr>
          <w:rFonts w:ascii="Arial" w:hAnsi="Arial" w:cs="Arial"/>
          <w:b/>
          <w:bCs/>
          <w:spacing w:val="20"/>
          <w:lang w:eastAsia="ar-SA"/>
        </w:rPr>
        <w:t>Fizyka z informatyką (nauczycielska</w:t>
      </w:r>
      <w:r w:rsidRPr="00DA2B27">
        <w:rPr>
          <w:rFonts w:ascii="Arial" w:hAnsi="Arial" w:cs="Calibri"/>
          <w:b/>
          <w:bCs/>
          <w:spacing w:val="20"/>
          <w:lang w:eastAsia="ar-SA"/>
        </w:rPr>
        <w:t>)</w:t>
      </w:r>
    </w:p>
    <w:p w:rsidR="00A70B8D" w:rsidRPr="00DA2B27" w:rsidRDefault="00A70B8D" w:rsidP="00A70B8D">
      <w:pPr>
        <w:spacing w:before="120"/>
        <w:jc w:val="center"/>
        <w:rPr>
          <w:rFonts w:ascii="Arial" w:hAnsi="Arial" w:cs="Arial"/>
          <w:b/>
          <w:bCs/>
          <w:spacing w:val="20"/>
          <w:lang w:eastAsia="ar-SA"/>
        </w:rPr>
      </w:pPr>
      <w:r w:rsidRPr="00DA2B27">
        <w:rPr>
          <w:rFonts w:ascii="Arial" w:hAnsi="Arial" w:cs="Arial"/>
          <w:b/>
          <w:bCs/>
          <w:spacing w:val="20"/>
          <w:lang w:eastAsia="ar-SA"/>
        </w:rPr>
        <w:t>S</w:t>
      </w:r>
      <w:r w:rsidR="006A211C" w:rsidRPr="00DA2B27">
        <w:rPr>
          <w:rFonts w:ascii="Arial" w:hAnsi="Arial" w:cs="Arial"/>
          <w:b/>
          <w:bCs/>
          <w:spacing w:val="20"/>
          <w:lang w:eastAsia="ar-SA"/>
        </w:rPr>
        <w:t>tudia I stopnia stacjonarne 2024/2025</w:t>
      </w:r>
    </w:p>
    <w:p w:rsidR="00A70B8D" w:rsidRPr="00DA2B27" w:rsidRDefault="00A70B8D" w:rsidP="00A70B8D">
      <w:pPr>
        <w:spacing w:after="120"/>
        <w:jc w:val="center"/>
        <w:rPr>
          <w:rFonts w:cs="Calibri"/>
          <w:b/>
          <w:bCs/>
          <w:i/>
          <w:iCs/>
          <w:color w:val="5F497A"/>
          <w:spacing w:val="20"/>
          <w:lang w:eastAsia="ar-SA"/>
        </w:rPr>
      </w:pPr>
    </w:p>
    <w:tbl>
      <w:tblPr>
        <w:tblW w:w="963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98"/>
        <w:gridCol w:w="4740"/>
      </w:tblGrid>
      <w:tr w:rsidR="00A70B8D" w:rsidRPr="00DA2B27" w:rsidTr="00A70B8D">
        <w:trPr>
          <w:trHeight w:val="998"/>
        </w:trPr>
        <w:tc>
          <w:tcPr>
            <w:tcW w:w="4897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spacing w:before="120" w:after="60"/>
              <w:rPr>
                <w:rFonts w:cs="Calibri"/>
                <w:lang w:eastAsia="ar-SA"/>
              </w:rPr>
            </w:pPr>
            <w:r w:rsidRPr="00DA2B27">
              <w:rPr>
                <w:rFonts w:ascii="Arial" w:hAnsi="Arial" w:cs="Calibri"/>
                <w:lang w:eastAsia="ar-SA"/>
              </w:rPr>
              <w:t xml:space="preserve">zatwierdzony przez Radę Instytutu dnia </w:t>
            </w:r>
          </w:p>
          <w:p w:rsidR="00A70B8D" w:rsidRPr="00DA2B27" w:rsidRDefault="00A70B8D" w:rsidP="00A70B8D">
            <w:pPr>
              <w:snapToGrid w:val="0"/>
              <w:spacing w:before="120" w:after="60"/>
              <w:rPr>
                <w:rFonts w:cs="Calibri"/>
                <w:lang w:eastAsia="ar-SA"/>
              </w:rPr>
            </w:pPr>
            <w:r w:rsidRPr="00DA2B27">
              <w:rPr>
                <w:rFonts w:ascii="Arial" w:hAnsi="Arial" w:cs="Calibri"/>
                <w:lang w:eastAsia="ar-SA"/>
              </w:rPr>
              <w:t>...................</w:t>
            </w:r>
          </w:p>
        </w:tc>
        <w:tc>
          <w:tcPr>
            <w:tcW w:w="474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EFF6FF"/>
            <w:vAlign w:val="center"/>
          </w:tcPr>
          <w:p w:rsidR="00A70B8D" w:rsidRPr="00DA2B27" w:rsidRDefault="00A70B8D" w:rsidP="00A70B8D">
            <w:pPr>
              <w:snapToGrid w:val="0"/>
              <w:spacing w:before="60" w:after="60"/>
              <w:jc w:val="center"/>
              <w:rPr>
                <w:rFonts w:cs="Calibri"/>
                <w:bCs/>
                <w:iCs/>
                <w:color w:val="333333"/>
                <w:spacing w:val="20"/>
                <w:sz w:val="20"/>
                <w:szCs w:val="20"/>
                <w:lang w:eastAsia="ar-SA"/>
              </w:rPr>
            </w:pPr>
          </w:p>
        </w:tc>
      </w:tr>
    </w:tbl>
    <w:p w:rsidR="00A70B8D" w:rsidRPr="00DA2B27" w:rsidRDefault="00A70B8D" w:rsidP="00A70B8D">
      <w:pPr>
        <w:rPr>
          <w:rFonts w:cs="Calibri"/>
          <w:color w:val="333333"/>
          <w:sz w:val="20"/>
          <w:szCs w:val="20"/>
          <w:lang w:eastAsia="ar-SA"/>
        </w:rPr>
      </w:pPr>
    </w:p>
    <w:tbl>
      <w:tblPr>
        <w:tblW w:w="9638" w:type="dxa"/>
        <w:tblLayout w:type="fixed"/>
        <w:tblCellMar>
          <w:top w:w="68" w:type="dxa"/>
          <w:left w:w="55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729"/>
      </w:tblGrid>
      <w:tr w:rsidR="00A70B8D" w:rsidRPr="00DA2B27" w:rsidTr="00A70B8D">
        <w:trPr>
          <w:trHeight w:val="304"/>
        </w:trPr>
        <w:tc>
          <w:tcPr>
            <w:tcW w:w="290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keepNext/>
              <w:tabs>
                <w:tab w:val="left" w:pos="0"/>
              </w:tabs>
              <w:snapToGrid w:val="0"/>
              <w:spacing w:line="200" w:lineRule="exact"/>
              <w:jc w:val="center"/>
              <w:outlineLvl w:val="1"/>
            </w:pPr>
            <w:r w:rsidRPr="00DA2B27">
              <w:rPr>
                <w:rFonts w:ascii="Arial" w:hAnsi="Arial" w:cs="Calibri"/>
                <w:color w:val="333333"/>
                <w:lang w:eastAsia="ar-SA"/>
              </w:rPr>
              <w:t>Nazwa specjalności</w:t>
            </w:r>
          </w:p>
        </w:tc>
        <w:tc>
          <w:tcPr>
            <w:tcW w:w="6728" w:type="dxa"/>
            <w:tcBorders>
              <w:top w:val="single" w:sz="4" w:space="0" w:color="9999FF"/>
              <w:left w:val="single" w:sz="4" w:space="0" w:color="000000"/>
              <w:bottom w:val="single" w:sz="4" w:space="0" w:color="9999FF"/>
              <w:right w:val="single" w:sz="4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spacing w:before="60" w:after="60"/>
              <w:rPr>
                <w:rFonts w:cs="Calibri"/>
                <w:color w:val="333333"/>
                <w:sz w:val="28"/>
                <w:szCs w:val="28"/>
                <w:lang w:eastAsia="ar-SA"/>
              </w:rPr>
            </w:pPr>
            <w:r w:rsidRPr="00DA2B27">
              <w:rPr>
                <w:rFonts w:ascii="Arial" w:hAnsi="Arial" w:cs="Calibri"/>
                <w:color w:val="333333"/>
                <w:lang w:eastAsia="ar-SA"/>
              </w:rPr>
              <w:t>Fizyka z informatyką (nauczycielska)</w:t>
            </w:r>
          </w:p>
        </w:tc>
      </w:tr>
    </w:tbl>
    <w:p w:rsidR="00A70B8D" w:rsidRPr="00DA2B27" w:rsidRDefault="00A70B8D" w:rsidP="00A70B8D">
      <w:pPr>
        <w:rPr>
          <w:rFonts w:cs="Calibri"/>
          <w:sz w:val="20"/>
          <w:szCs w:val="20"/>
          <w:lang w:eastAsia="ar-SA"/>
        </w:rPr>
      </w:pPr>
    </w:p>
    <w:tbl>
      <w:tblPr>
        <w:tblW w:w="963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909"/>
        <w:gridCol w:w="6729"/>
      </w:tblGrid>
      <w:tr w:rsidR="00A70B8D" w:rsidRPr="00DA2B27" w:rsidTr="00A70B8D">
        <w:trPr>
          <w:cantSplit/>
          <w:trHeight w:val="616"/>
        </w:trPr>
        <w:tc>
          <w:tcPr>
            <w:tcW w:w="290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DA2B27">
              <w:rPr>
                <w:rFonts w:ascii="Arial" w:hAnsi="Arial" w:cs="Calibri"/>
                <w:lang w:eastAsia="ar-SA"/>
              </w:rPr>
              <w:t>Liczba punktów ECTS</w:t>
            </w:r>
          </w:p>
        </w:tc>
        <w:tc>
          <w:tcPr>
            <w:tcW w:w="6728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vAlign w:val="center"/>
          </w:tcPr>
          <w:p w:rsidR="00A70B8D" w:rsidRPr="00DA2B27" w:rsidRDefault="00416653" w:rsidP="00A70B8D">
            <w:pPr>
              <w:jc w:val="center"/>
              <w:rPr>
                <w:rFonts w:ascii="Arial" w:hAnsi="Arial" w:cs="Calibri"/>
                <w:lang w:eastAsia="ar-SA"/>
              </w:rPr>
            </w:pPr>
            <w:r w:rsidRPr="00DA2B27">
              <w:rPr>
                <w:rFonts w:ascii="Arial" w:hAnsi="Arial" w:cs="Calibri"/>
                <w:lang w:eastAsia="ar-SA"/>
              </w:rPr>
              <w:t>41</w:t>
            </w:r>
          </w:p>
        </w:tc>
      </w:tr>
    </w:tbl>
    <w:p w:rsidR="00A70B8D" w:rsidRPr="00DA2B27" w:rsidRDefault="00A70B8D" w:rsidP="00A70B8D">
      <w:pPr>
        <w:rPr>
          <w:rFonts w:cs="Calibri"/>
          <w:sz w:val="20"/>
          <w:szCs w:val="20"/>
          <w:lang w:eastAsia="ar-SA"/>
        </w:rPr>
      </w:pPr>
    </w:p>
    <w:p w:rsidR="00A70B8D" w:rsidRPr="00DA2B27" w:rsidRDefault="00A70B8D" w:rsidP="00A70B8D">
      <w:pPr>
        <w:pStyle w:val="Zawartotabeli"/>
        <w:widowControl/>
      </w:pPr>
      <w:r w:rsidRPr="00DA2B27">
        <w:rPr>
          <w:rFonts w:ascii="Arial" w:hAnsi="Arial" w:cs="Calibri"/>
          <w:sz w:val="20"/>
          <w:szCs w:val="20"/>
          <w:lang w:eastAsia="ar-SA"/>
        </w:rPr>
        <w:t>Uzyskiwane kwalifikacje oraz uprawnienia zawodowe:</w:t>
      </w:r>
    </w:p>
    <w:p w:rsidR="00A70B8D" w:rsidRPr="00DA2B27" w:rsidRDefault="00A70B8D" w:rsidP="00A70B8D">
      <w:pPr>
        <w:rPr>
          <w:rFonts w:cs="Calibri"/>
          <w:color w:val="1F497D"/>
          <w:sz w:val="20"/>
          <w:szCs w:val="20"/>
          <w:u w:val="single"/>
          <w:lang w:eastAsia="ar-SA"/>
        </w:rPr>
      </w:pPr>
    </w:p>
    <w:tbl>
      <w:tblPr>
        <w:tblW w:w="963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638"/>
      </w:tblGrid>
      <w:tr w:rsidR="00A70B8D" w:rsidRPr="00DA2B27" w:rsidTr="00A70B8D">
        <w:trPr>
          <w:trHeight w:val="718"/>
        </w:trPr>
        <w:tc>
          <w:tcPr>
            <w:tcW w:w="9638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263238"/>
                <w:sz w:val="20"/>
                <w:szCs w:val="20"/>
              </w:rPr>
              <w:t>Absolwent,</w:t>
            </w:r>
            <w:r w:rsidRPr="00DA2B27">
              <w:rPr>
                <w:rFonts w:ascii="Arial" w:hAnsi="Arial" w:cs="Calibri"/>
                <w:color w:val="FF0000"/>
                <w:sz w:val="20"/>
                <w:szCs w:val="20"/>
              </w:rPr>
              <w:t xml:space="preserve"> </w:t>
            </w:r>
            <w:r w:rsidRPr="00DA2B27">
              <w:rPr>
                <w:rFonts w:ascii="Arial" w:hAnsi="Arial" w:cs="Calibri"/>
                <w:sz w:val="20"/>
                <w:szCs w:val="20"/>
              </w:rPr>
              <w:t>ma przygotowanie do pracy na stanowiskach, na których wymagane jest posiadanie rozbudowanych kompetencji w zakresie fizyki, umożliwiających sprawne</w:t>
            </w:r>
            <w:r w:rsidR="003202F0" w:rsidRPr="00DA2B27">
              <w:rPr>
                <w:rFonts w:ascii="Arial" w:hAnsi="Arial" w:cs="Calibri"/>
                <w:sz w:val="20"/>
                <w:szCs w:val="20"/>
              </w:rPr>
              <w:t xml:space="preserve"> posługiwanie się narzędziami z </w:t>
            </w:r>
            <w:r w:rsidRPr="00DA2B27">
              <w:rPr>
                <w:rFonts w:ascii="Arial" w:hAnsi="Arial" w:cs="Calibri"/>
                <w:sz w:val="20"/>
                <w:szCs w:val="20"/>
              </w:rPr>
              <w:t>obszaru nowych technologii w szczególności technologii informatycz</w:t>
            </w:r>
            <w:r w:rsidR="003202F0" w:rsidRPr="00DA2B27">
              <w:rPr>
                <w:rFonts w:ascii="Arial" w:hAnsi="Arial" w:cs="Calibri"/>
                <w:sz w:val="20"/>
                <w:szCs w:val="20"/>
              </w:rPr>
              <w:t xml:space="preserve">nych. Ukończone studia Fizyka z </w:t>
            </w:r>
            <w:r w:rsidRPr="00DA2B27">
              <w:rPr>
                <w:rFonts w:ascii="Arial" w:hAnsi="Arial" w:cs="Calibri"/>
                <w:sz w:val="20"/>
                <w:szCs w:val="20"/>
              </w:rPr>
              <w:t>informatyką (specjalność nauczycielska) pierwszego stopnia dają mu</w:t>
            </w:r>
            <w:r w:rsidR="003202F0" w:rsidRPr="00DA2B27">
              <w:rPr>
                <w:rFonts w:ascii="Arial" w:hAnsi="Arial" w:cs="Calibri"/>
                <w:sz w:val="20"/>
                <w:szCs w:val="20"/>
              </w:rPr>
              <w:t xml:space="preserve"> uprawnienia do ubiegania się o </w:t>
            </w:r>
            <w:r w:rsidRPr="00DA2B27">
              <w:rPr>
                <w:rFonts w:ascii="Arial" w:hAnsi="Arial" w:cs="Calibri"/>
                <w:sz w:val="20"/>
                <w:szCs w:val="20"/>
              </w:rPr>
              <w:t>przyjęcie na studia drugiego stopnia na specjalności nauczycielskiej Fizyka z informatyką.</w:t>
            </w:r>
          </w:p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263238"/>
                <w:sz w:val="20"/>
                <w:szCs w:val="20"/>
              </w:rPr>
              <w:t>Student po ukończeniu studiów pierwszego stopnia uzyskuje kompetencje w zakresie przygotowania psychologiczno-pedagogicznego i dydaktycznego, będącego wstępnym przygotowaniem do wykonywania zawodu nauczyciela fizyki oraz informatyki. Pełne kwalifikacje do uzyskania zawodu nauczyciela fizyki oraz informatyki student uzyskuje po ukończeniu studiów drugiego stopnia w specjalności nauczycielskiej.</w:t>
            </w:r>
            <w:r w:rsidRPr="00DA2B27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</w:tc>
      </w:tr>
    </w:tbl>
    <w:p w:rsidR="00A70B8D" w:rsidRPr="00DA2B27" w:rsidRDefault="00A70B8D" w:rsidP="00A70B8D">
      <w:pPr>
        <w:pStyle w:val="Stopka"/>
        <w:tabs>
          <w:tab w:val="left" w:pos="9639"/>
        </w:tabs>
        <w:rPr>
          <w:rFonts w:cs="Calibri"/>
          <w:b/>
          <w:sz w:val="18"/>
          <w:szCs w:val="20"/>
        </w:rPr>
      </w:pPr>
    </w:p>
    <w:tbl>
      <w:tblPr>
        <w:tblW w:w="963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411"/>
        <w:gridCol w:w="8227"/>
      </w:tblGrid>
      <w:tr w:rsidR="00A70B8D" w:rsidRPr="00DA2B27" w:rsidTr="00A70B8D">
        <w:trPr>
          <w:cantSplit/>
          <w:trHeight w:val="337"/>
        </w:trPr>
        <w:tc>
          <w:tcPr>
            <w:tcW w:w="96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CF2FE"/>
            <w:vAlign w:val="center"/>
          </w:tcPr>
          <w:p w:rsidR="00A70B8D" w:rsidRPr="00DA2B27" w:rsidRDefault="00A70B8D" w:rsidP="00A70B8D">
            <w:pPr>
              <w:jc w:val="center"/>
            </w:pPr>
            <w:r w:rsidRPr="00DA2B27">
              <w:rPr>
                <w:rFonts w:ascii="Arial" w:hAnsi="Arial" w:cs="Calibri"/>
                <w:sz w:val="20"/>
                <w:szCs w:val="20"/>
              </w:rPr>
              <w:t>WIEDZA</w:t>
            </w:r>
          </w:p>
          <w:p w:rsidR="00A70B8D" w:rsidRPr="00DA2B27" w:rsidRDefault="00A70B8D" w:rsidP="00A70B8D">
            <w:pPr>
              <w:rPr>
                <w:rFonts w:cs="Calibri"/>
                <w:b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W zakresie wiedzy absolwent zna i rozumie:</w:t>
            </w:r>
          </w:p>
        </w:tc>
      </w:tr>
      <w:tr w:rsidR="00A70B8D" w:rsidRPr="00DA2B27" w:rsidTr="00A70B8D">
        <w:trPr>
          <w:trHeight w:val="452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A.2.W.1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zagadnienia z zakresu informatyki oraz systemów informatycznych w tym algorytmikę oraz podstawowe metody numeryczne;</w:t>
            </w:r>
          </w:p>
        </w:tc>
      </w:tr>
      <w:tr w:rsidR="00A70B8D" w:rsidRPr="00DA2B27" w:rsidTr="00A70B8D">
        <w:trPr>
          <w:trHeight w:val="30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A.2.W.2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wybrane języki programowania w stopniu pozwal</w:t>
            </w:r>
            <w:r w:rsidR="00820B69" w:rsidRPr="00DA2B27">
              <w:rPr>
                <w:rFonts w:ascii="Arial" w:hAnsi="Arial" w:cs="Calibri"/>
                <w:sz w:val="20"/>
                <w:szCs w:val="20"/>
              </w:rPr>
              <w:t xml:space="preserve">ającym na samodzielną analizę i </w:t>
            </w:r>
            <w:r w:rsidRPr="00DA2B27">
              <w:rPr>
                <w:rFonts w:ascii="Arial" w:hAnsi="Arial" w:cs="Calibri"/>
                <w:sz w:val="20"/>
                <w:szCs w:val="20"/>
              </w:rPr>
              <w:t>implementacje algorytmów</w:t>
            </w:r>
            <w:r w:rsidRPr="00DA2B27">
              <w:rPr>
                <w:rFonts w:cs="Calibri"/>
                <w:sz w:val="20"/>
                <w:szCs w:val="20"/>
              </w:rPr>
              <w:t>;</w:t>
            </w:r>
          </w:p>
        </w:tc>
      </w:tr>
      <w:tr w:rsidR="00A70B8D" w:rsidRPr="00DA2B27" w:rsidTr="00A70B8D">
        <w:trPr>
          <w:trHeight w:val="30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A.2.W.3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" w:eastAsia="Arial" w:hAnsi="Arial" w:cs="Arial"/>
                <w:sz w:val="20"/>
              </w:rPr>
            </w:pPr>
            <w:r w:rsidRPr="00DA2B27">
              <w:rPr>
                <w:rFonts w:ascii="Arial" w:eastAsia="Arial" w:hAnsi="Arial" w:cs="Arial"/>
                <w:sz w:val="20"/>
              </w:rPr>
              <w:t>pakiety oprogramowania użytkowego w zakresie pozwalającym na ich stosowanie w pracy w szkołach i przedsiębiorstwach;</w:t>
            </w:r>
          </w:p>
        </w:tc>
      </w:tr>
      <w:tr w:rsidR="00A70B8D" w:rsidRPr="00DA2B27" w:rsidTr="00A70B8D">
        <w:trPr>
          <w:trHeight w:val="22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A.2.W.4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>zagadnienia w zakresie budowy komputerów oraz robotyki;</w:t>
            </w:r>
          </w:p>
        </w:tc>
      </w:tr>
      <w:tr w:rsidR="00A70B8D" w:rsidRPr="00DA2B27" w:rsidTr="00A70B8D">
        <w:trPr>
          <w:trHeight w:val="452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B.1.W1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podstawowe pojęcia psychologii: procesy poznawcze, spostrzeganie, odbiór i przetwarzanie informacji, mowę i język, myślenie i rozumowanie, uczenie się i pamięć, rolę uwagi, emocje i motywacje w procesach regulacji zachowania, zdolności i uzdolnienia, psychologię różnic indywidualnych – różnice w zakresie inteligencji, temperamentu, osobowości i stylu poznawczego; </w:t>
            </w:r>
          </w:p>
        </w:tc>
      </w:tr>
      <w:tr w:rsidR="00A70B8D" w:rsidRPr="00DA2B27" w:rsidTr="00A70B8D">
        <w:trPr>
          <w:trHeight w:val="529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1105AF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B.1.W2</w:t>
            </w:r>
            <w:r w:rsidR="00A70B8D"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proces uczenia się: modele uczenia się, w tym koncepcje klasyczne i współczesne ujęcia w oparciu o wyniki badań neuropsychologicznych, metody i techniki uczenia się z uwzględnieniem rozwijania metapoznania, trudności w uczeniu się, ich przyczyny i strategie ich przezwyciężania, metody i techniki identyfikacji oraz wspomagania rozwoju uzdolnień i zainteresowań, bariery i trudności w procesie komunikowania się, techniki i metody usprawniania komunikacji z uczniem oraz między uczniami;</w:t>
            </w:r>
          </w:p>
        </w:tc>
      </w:tr>
      <w:tr w:rsidR="00A70B8D" w:rsidRPr="00DA2B27" w:rsidTr="00A70B8D">
        <w:trPr>
          <w:trHeight w:val="529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B.2.W.1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system oświaty: organizację i funkcjonowanie systemu oświaty, znaczenie pozycji szkoły jako instytucji edukacyjnej, funkcje i cele edukacji szkolnej, modele współczesnej szkoły, pojęcie ukrytego programu szkoły, alternatywne formy edukacji, podstawę programową w kontekście programu nauczania oraz działania wychowawczo-profilaktycznej, </w:t>
            </w:r>
          </w:p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podstawowe zagadnienia prawa oświatowego, krajowe i międzynarodowe regulacje </w:t>
            </w: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lastRenderedPageBreak/>
              <w:t>dotyczące praw człowieka, dziecka, ucznia oraz osób z niepełnosprawnościami, zagadnienie prawa wewnątrzszkolnego, tematykę oceny jakości działalności szkoły lub placówki systemu oświaty;</w:t>
            </w:r>
          </w:p>
        </w:tc>
      </w:tr>
      <w:tr w:rsidR="00A70B8D" w:rsidRPr="00DA2B27" w:rsidTr="00A70B8D">
        <w:trPr>
          <w:trHeight w:val="529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lastRenderedPageBreak/>
              <w:t>B.2.W.2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rolę nauczyciela i koncepcje pracy nauczyciela: etykę zawodową nauczyciela, zasady projektowania ścieżki własnego rozwoju zawodowego, rolę początkującego nauczyciela w szkolnej rzeczywistości, uwarunkowania sukcesu w pracy nauczyciela oraz choroby związane z wykonywaniem zawodu nauczyciela; nauczycielską pragmatykę zawodową – prawa i obowiązki nauczycieli, tematykę oceny jakości pracy nauczyciela, zasady odpowiedzialności prawnej opiekuna, nauczyciela, wychowawcy za bezpieczeństwo oraz ochronę zdrowia uczniów;</w:t>
            </w:r>
          </w:p>
        </w:tc>
      </w:tr>
      <w:tr w:rsidR="00A70B8D" w:rsidRPr="00DA2B27" w:rsidTr="00A70B8D">
        <w:trPr>
          <w:trHeight w:val="529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B.2.W.3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wychowanie w kontekście rozwoju: ontologiczne, aksjologiczne i antropologiczne podstawy wychowania; istotę i funkcje wychowania oraz proces wychowania, jego strukturę, właściwości i dynamikę; formy i zasady udzielania wsparcia w placówkach systemu oświaty, a także znaczenie współpracy rodziny ucznia i szkoły oraz szkoły ze środowiskiem pozaszkolnym; </w:t>
            </w:r>
          </w:p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pomoc psychologiczno-pedagogiczną w szkole – regulacje prawne;</w:t>
            </w:r>
          </w:p>
        </w:tc>
      </w:tr>
      <w:tr w:rsidR="00A70B8D" w:rsidRPr="00DA2B27" w:rsidTr="00A70B8D">
        <w:trPr>
          <w:trHeight w:val="529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B.2.W.4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zasady pracy opiekuńczo-wychowawczej nauczyciela: obowiązki nauczyciela jako wychowawcy klasy, metodykę pracy wychowawczej, program pracy wychowawczej, style kierowania klasą, ład i dyscyplinę, poszanowanie godności dziecka, ucznia lub wychowanka, różnicowanie, indywidualizację i personalizację pracy z uczniami, funkcjonowanie klasy szkolnej jako grupy społecznej, procesy społeczne w klasie, rozwiązywanie konfliktów w klasie lub grupie wychowawczej, animowanie życia społeczno-kulturalnego klasy, wspieranie samorządności i autonomii uczniów, rozwijanie u dzieci, uczniów lub wychowanków kompetencji komunikacyjnych i umiejętności społecznych niezbędnych do nawiązywania poprawnych relacji; zagrożenia dzieci i młodzieży: zjawiska agresji i przemocy, w tym agresji elektronicznej, oraz uzależnień, w tym od środków psychoaktywnych i komputera, a także zagadnienia związane z grupami nieformalnymi, podkulturami młodzieżowymi i sektami; </w:t>
            </w:r>
          </w:p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pojęcia integracji i inkluzji; sytuację dziecka z niepełnosprawnością fizyczną i intelektualną w szkole ogólnodostępnej, problemy dzieci z zaburzeniami ze spektrum autyzmu i ich funkcjonowanie, problemy dzieci zaniedbanych i pozbawionych opieki oraz szkolną sytuację dzieci z doświadczeniem migracyjnym; problematykę dziecka w sytuacji kryzysowej lub traumatycznej;</w:t>
            </w:r>
          </w:p>
        </w:tc>
      </w:tr>
      <w:tr w:rsidR="00A70B8D" w:rsidRPr="00DA2B27" w:rsidTr="00A70B8D">
        <w:trPr>
          <w:trHeight w:val="529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B.2.W5.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sytuację uczniów ze specjalnymi potrzebami edukacyjnymi: specjalne potrzeby edukacyjne uczniów i ich uwarunkowania (zakres diagnozy funkcjonalnej, metody i narzędzia stosowane w diagnozie), konieczność dostosowywania procesu kształcenia do specjalnych potrzeb edukacyjnych uczniów (projektowanie wsparcia, konstruowanie indywidualnych programów) oraz tematykę oceny skuteczności wsparcia uczniów ze specjalnymi potrzebami edukacyjnymi;</w:t>
            </w:r>
          </w:p>
        </w:tc>
      </w:tr>
      <w:tr w:rsidR="00A70B8D" w:rsidRPr="00DA2B27" w:rsidTr="00A70B8D">
        <w:trPr>
          <w:trHeight w:val="529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B.2.W7.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doradztwo zawodowe: wspomaganie ucznia w projektowaniu ścieżki edukacyjno-zawodowej, potrzebę przygotowania uczniów do uczenia się przez całe życie, metody i techniki określania potencjału ucznia;</w:t>
            </w:r>
          </w:p>
        </w:tc>
      </w:tr>
      <w:tr w:rsidR="00A70B8D" w:rsidRPr="00DA2B27" w:rsidTr="00A70B8D">
        <w:trPr>
          <w:trHeight w:val="11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B.2.W8.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zna zasady udzielania pierwszej pomocy;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B.3.W1.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zadania charakterystyczne dla szkoły lub placówki systemu oświaty oraz środowisko, w jakim one działają; 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B.3.W2.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organizację, statut i plan pracy szkoły, program wychowawczo-profilaktyczny oraz program realizacji doradztwa zawodowego;</w:t>
            </w:r>
          </w:p>
        </w:tc>
      </w:tr>
      <w:tr w:rsidR="00A70B8D" w:rsidRPr="00DA2B27" w:rsidTr="00A70B8D">
        <w:trPr>
          <w:trHeight w:val="75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B.3.W3.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zasady zapewniania bezpieczeństwa uczniom w szkole i poza nią;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C.W1.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usytuowanie dydaktyki w zakresie pedagogiki, a także przedmiot i zadania współczesnej dydaktyki oraz relację dydaktyki ogólnej do dydaktyk szczegółowych;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C.W2.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zagadnienie klasy szkolnej jako środowiska edukacyjnego: style kierowania klasą, problem ładu i dyscypliny, procesy społeczne w klasie, integrację klasy szkolnej, tworzenie środowiska sprzyjającego postępom w nauce oraz sposób nauczania w klasie zróżnicowanej pod względem poznawczym, kulturowym, statusu społecznego lub materialnego;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C.W3.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współczesne koncepcje nauczania i cele kształcenia – źródła, sposoby ich formułowania oraz ich rodzaje; zasady dydaktyki, metody nauczania, treści nauczania i organizację procesu kształcenia oraz pracy uczniów;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lastRenderedPageBreak/>
              <w:t>C.W4.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zagadnienie lekcji jako jednostki dydaktycznej oraz jej budowę, modele lekcji i sztukę prowadzenia lekcji, a także style i techniki pracy z uczniami; interakcje w klasie; środki dydaktyczne;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C.W5.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konieczność projektowania działań edukacyjnych dostosowanych do zróżnicowanych potrzeb i możliwości uczniów, w szczególności możliwości psychofizycznych oraz tempa uczenia się, a także potrzebę i sposoby wyrównywania szans edukacyjnych, znaczenie odkrywania oraz rozwijania predyspozycji i uzdolnień oraz zagadnienia związane z przygotowaniem uczniów do udziału w konkursach i olimpiadach przedmiotowych; autonomię dydaktyczną nauczyciela;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C.W6.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sposoby i znaczenie oceniania osiągnięć szkolnych uczniów: ocenianie kształtujące w kontekście efektywności nauczania, wewnątrzszkolny system oceniania, rodzaje i sposoby przeprowadzania sprawdzianów i egzaminów zewnętrznych; tematykę oceny efektywności dydaktycznej nauczyciela i jakości działalności szkoły oraz edukacyjną wartość dodaną;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C.W7.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znaczenie języka jako narzędzia pracy nauczyciela:</w:t>
            </w:r>
          </w:p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problematykę pracy z uczniami z ograniczoną znajomością języka polskiego lub zaburzeniami komunikacji językowej, </w:t>
            </w:r>
          </w:p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metody porozumiewania się w celach dydaktycznych – sztukę wykładania i zadawania pytań, sposoby zwiększania aktywności komunikacyjnej uczniów, </w:t>
            </w:r>
          </w:p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praktyczne aspekty wystąpień publicznych – poprawność językową, etykę języka, etykietę korespondencji tradycyjnej i elektronicznej oraz</w:t>
            </w:r>
          </w:p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zagadnienia związane z emisją głosu – budowę, działanie i ochronę narządu mowy i zasady emisji głosu;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miejsce danego przedmiotu lub rodzaju zajęć w ramowych planach nauczania na poszczególnych etapach edukacyjnych;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podstawę programową danego przedmiotu, cele kształcenia i treści nauczania przedmiotu lub prowadzonych zajęć na poszczególnych etapach edukacyjnych, przedmiot lub rodzaj zajęć w kontekście wcześniejszego i dalszego kształcenia, strukturę wiedzy w zakresie przedmiotu nauczania lub prowadzonych zajęć oraz kompetencje kluczowe i ich kształtowanie w ramach nauczania przedmiotu lub prowadzenia zajęć;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D.1/E.1..W3.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integrację wewnątrz- i międzyprzedmiotową; zagadnienia związane z programem nauczania – tworzenie i modyfikację, analizę, ocenę, dobór i zatwierdzanie oraz zasady projektowania procesu kształcenia oraz rozkładu materiału;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 xml:space="preserve">kompetencje merytoryczne, dydaktyczne i wychowawcze nauczyciela, w tym potrzebę zawodowego rozwoju, także z wykorzystaniem technologii informacyjno-komunikacyjnej, oraz dostosowywania sposobu komunikowania się do poziomu rozwoju uczniów i 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pozaszkolnym; 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 xml:space="preserve">konwencjonalne i niekonwencjonalne metody nauczania, w tym metody aktywizujące i metodę projektów, proces uczenia się przez działanie, odkrywanie lub dociekanie naukowe oraz pracę badawczą ucznia, a także zasady doboru metod nauczania typowych dla danego przedmiotu lub rodzaju zajęć; 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D.1/E.1.W6.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 xml:space="preserve">metodykę realizacji poszczególnych treści kształcenia w obrębie przedmiotu lub zajęć – 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dydaktycznym; 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D.1/E.1.W7.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 xml:space="preserve">organizację pracy w klasie szkolnej i grupach: potrzebę indywidualizacji nauczania, zagadnienie nauczania interdyscyplinarnego, formy pracy specyficzne dla danego przedmiotu lub rodzaju zajęć: wycieczki, zajęcia terenowe i laboratoryjne, doświadczenia i konkursy oraz zagadnienia związane z pracą domową; 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D.1/E.1.W8.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>sposoby organizowania przestrzeni klasy szkolnej, z uwzględnieniem zasad projektowania uniwersalnego: środki dydaktyczne (podręczniki i pakiety edukacyjne), pomoce dydaktyczne – dobór i wykorzystanie zasobów edukacyjnych, w tym elektronicznych i obcojęzycznych, edukacyjne zastosowania mediów i technologii informacyjno-</w:t>
            </w:r>
            <w:r w:rsidRPr="00DA2B27">
              <w:rPr>
                <w:rFonts w:ascii="Arial" w:hAnsi="Arial" w:cs="Calibri"/>
                <w:sz w:val="20"/>
                <w:szCs w:val="20"/>
              </w:rPr>
              <w:lastRenderedPageBreak/>
              <w:t>komunikacyjnej; myślenie komputacyjne w rozwiązywaniu problemów w zakresie nauczanego przedmiotu lub prowadzonych zajęć; potrzebę wyszukiwania, adaptacji i tworzenia elektronicznych zasobów edukacyjnych i projektowania multimediów;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lastRenderedPageBreak/>
              <w:t>D.1/E.1.W9.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>metody kształcenia w odniesieniu do nauczanego przedmiotu lub prowadzonych zajęć, a także znaczenie kształtowania postawy odpowiedzialnego i krytycznego wykorzystywania mediów cyfrowych oraz poszanowania praw własności intelektualnej;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D.1/E.1.W10.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rolę diagnozy, kontroli i oceniania w pracy dydaktycznej; ocenianie i jego rodzaje: ocenianie bieżące, semestralne i roczne, ocenianie wewnętrzne i zewnętrzne; funkcje oceny;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D.1/E.1.W11.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egzaminy kończące etap edukacyjny i sposoby konstruowania testów, sprawdzianów oraz innych narzędzi przydatnych w procesie oceniania uczniów w ramach nauczanego przedmiotu;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D.1/E.1.W12.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 konieczność powtarzania i utrwalania wiedzy i umiejętności;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D.1/E.1.W13.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 xml:space="preserve"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 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D.1/E.1.W14.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>warsztat pracy nauczyciela; właściwe wykorzystanie czasu lekcji przez ucznia i nauczyciela; zagadnienia związane ze sprawdzaniem i ocenianiem jakości kształcenia oraz jej ewaluacją, a także z koniecznością analizy i oceny własnej pracy dydaktyczno-wychowawczej;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D.1/E.1.W15.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potrzebę kształtowania u ucznia pozytywnego stosunku do nauki, rozwijania ciekawości, aktywności i samodzielności poznawczej, logicznego i krytycznego myślenia, kształtowania motywacji do uczenia się danego przedmiotu i nawyków systematycznego uczenia się, korzystania z różnych źródeł wiedzy, w tym z Internetu, oraz przygotowania ucznia do uczenia się przez całe życie przez stymulowanie go do samodzielnej pracy;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D.2/E.2.W1.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zadania dydaktyczne realizowane przez szkołę lub placówkę systemu oświaty;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D.2/E.2.W2.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sposób funkcjonowania oraz organizację pracy dydaktycznej szkoły lub placówki systemu oświaty;</w:t>
            </w:r>
          </w:p>
        </w:tc>
      </w:tr>
      <w:tr w:rsidR="00A70B8D" w:rsidRPr="00DA2B27" w:rsidTr="00A70B8D">
        <w:trPr>
          <w:trHeight w:val="3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D.2/E.2.W3.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rodzaje dokumentacji działalności dydaktycznej prowadzonej w szkole lub placówce systemu oświaty.</w:t>
            </w:r>
          </w:p>
        </w:tc>
      </w:tr>
      <w:tr w:rsidR="00A70B8D" w:rsidRPr="00DA2B27" w:rsidTr="00A70B8D">
        <w:trPr>
          <w:cantSplit/>
          <w:trHeight w:val="357"/>
        </w:trPr>
        <w:tc>
          <w:tcPr>
            <w:tcW w:w="96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BF4F7"/>
            <w:vAlign w:val="center"/>
          </w:tcPr>
          <w:p w:rsidR="00A70B8D" w:rsidRPr="00DA2B27" w:rsidRDefault="00A70B8D" w:rsidP="00A70B8D">
            <w:pPr>
              <w:jc w:val="center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UMIEJĘTNOŚCI</w:t>
            </w:r>
          </w:p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W zakresie umiejętności absolwent potrafi:</w:t>
            </w:r>
          </w:p>
        </w:tc>
      </w:tr>
      <w:tr w:rsidR="00A70B8D" w:rsidRPr="00DA2B27" w:rsidTr="00A70B8D">
        <w:trPr>
          <w:trHeight w:val="462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przeanalizować i rozwiązać zagadnienia na bazie logicznego i abstrakcyjnego myślenia, myślenia algorytmicznego i sposobów reprezentowania informacji; </w:t>
            </w:r>
          </w:p>
        </w:tc>
      </w:tr>
      <w:tr w:rsidR="00A70B8D" w:rsidRPr="00DA2B27" w:rsidTr="00A70B8D">
        <w:trPr>
          <w:trHeight w:val="486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rozwiązywać problemy z wykorzystaniem komputera oraz innych urządzeń cyfrowych, dobrać sprzęt informatyczny uwzględniając potrzeby różnych grup użytkowników</w:t>
            </w:r>
          </w:p>
        </w:tc>
      </w:tr>
      <w:tr w:rsidR="00A70B8D" w:rsidRPr="00DA2B27" w:rsidTr="00A70B8D">
        <w:trPr>
          <w:trHeight w:val="166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ułożyć i zaprogramować algorytm wykorzystując wybrany język programowania</w:t>
            </w:r>
          </w:p>
        </w:tc>
      </w:tr>
      <w:tr w:rsidR="00A70B8D" w:rsidRPr="00DA2B27" w:rsidTr="00A70B8D">
        <w:trPr>
          <w:trHeight w:val="426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organizować, wyszukiwać i udostępniać informacje oraz posługiwać się aplikacjami komputerowymi;</w:t>
            </w:r>
          </w:p>
        </w:tc>
      </w:tr>
      <w:tr w:rsidR="00A70B8D" w:rsidRPr="00DA2B27" w:rsidTr="00A70B8D">
        <w:trPr>
          <w:trHeight w:val="122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zarządzać systemami i platformami zdalnego nauczania;</w:t>
            </w:r>
          </w:p>
        </w:tc>
      </w:tr>
      <w:tr w:rsidR="00A70B8D" w:rsidRPr="00DA2B27" w:rsidTr="00A70B8D">
        <w:trPr>
          <w:trHeight w:val="113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B.1.U5.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rozpoznawać bariery i trudności uczniów w procesie uczenia się; </w:t>
            </w:r>
          </w:p>
        </w:tc>
      </w:tr>
      <w:tr w:rsidR="00A70B8D" w:rsidRPr="00DA2B27" w:rsidTr="00A70B8D">
        <w:trPr>
          <w:trHeight w:val="9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B.1.U6.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identyfikować potrzeby uczniów w rozwoju uzdolnień i zainteresowań;</w:t>
            </w:r>
          </w:p>
        </w:tc>
      </w:tr>
      <w:tr w:rsidR="00A70B8D" w:rsidRPr="00DA2B27" w:rsidTr="00A70B8D">
        <w:trPr>
          <w:trHeight w:val="335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B.2.U1.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wybrać program nauczania zgodny z wymaganiami podstawy programowej i dostosować go do potrzeb edukacyjnych uczniów;</w:t>
            </w:r>
          </w:p>
        </w:tc>
      </w:tr>
      <w:tr w:rsidR="00A70B8D" w:rsidRPr="00DA2B27" w:rsidTr="00A70B8D">
        <w:trPr>
          <w:trHeight w:val="95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B.2.U2.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zaprojektować ścieżkę własnego rozwoju zawodowego;</w:t>
            </w:r>
          </w:p>
        </w:tc>
      </w:tr>
      <w:tr w:rsidR="00A70B8D" w:rsidRPr="00DA2B27" w:rsidTr="00A70B8D">
        <w:trPr>
          <w:trHeight w:val="75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B.2.U3.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formułować oceny etyczne związane z wykonywaniem zawodu nauczyciela;</w:t>
            </w:r>
          </w:p>
        </w:tc>
      </w:tr>
      <w:tr w:rsidR="00A70B8D" w:rsidRPr="00DA2B27" w:rsidTr="00A70B8D">
        <w:trPr>
          <w:trHeight w:val="235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B.2.U4.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nawiązywać współpracę z nauczycielami oraz ze środowiskiem pozaszkolnym;</w:t>
            </w:r>
          </w:p>
        </w:tc>
      </w:tr>
      <w:tr w:rsidR="00A70B8D" w:rsidRPr="00DA2B27" w:rsidTr="00A70B8D">
        <w:trPr>
          <w:trHeight w:val="22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B.2.U5.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rozpoznawać sytuację zagrożeń i uzależnień uczniów;</w:t>
            </w:r>
          </w:p>
        </w:tc>
      </w:tr>
      <w:tr w:rsidR="00A70B8D" w:rsidRPr="00DA2B27" w:rsidTr="00A70B8D">
        <w:trPr>
          <w:trHeight w:val="31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B.2.U6.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zdiagnozować potrzeby edukacyjne ucznia i zaprojektować dla niego odpowiednie wsparcie;</w:t>
            </w:r>
          </w:p>
        </w:tc>
      </w:tr>
      <w:tr w:rsidR="00A70B8D" w:rsidRPr="00DA2B27" w:rsidTr="00A70B8D">
        <w:trPr>
          <w:trHeight w:val="19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B.2.U7.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określić przybliżony potencjał ucznia i doradzić mu ścieżkę rozwoju;</w:t>
            </w:r>
          </w:p>
        </w:tc>
      </w:tr>
      <w:tr w:rsidR="00A70B8D" w:rsidRPr="00DA2B27" w:rsidTr="00A70B8D">
        <w:trPr>
          <w:trHeight w:val="183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B.2.U8.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udzielać pierwszej pomocy przedmedycznej (w instytucjach oświatowych);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lastRenderedPageBreak/>
              <w:t>B.3.U1.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wyciągać wnioski z obserwacji pracy wychowawcy klasy, jego interakcji z uczniami oraz sposobu, w jaki planuje i przeprowadza zajęcia wychowawcze;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B.3.U2.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wyciągać wnioski z obserwacji sposobu integracji działań opiekuńczo-wychowawczych i dydaktycznych przez nauczycieli przedmiotów;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B.3.U3.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wyciągać wnioski, w miarę możliwości, z bezpośredniej obserwacji pracy rady pedagogicznej i zespołu wychowawców klas;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B.3.U4.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wyciągać wnioski z bezpośredniej obserwacji pozalekcyjnych działań opiekuńczo- -wychowawczych nauczycieli, w tym podczas dyżurów na przerwach międzylekcyjnych i zorganizowanych wyjść grup uczniowskich;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B.3.U5.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zaplanować i przeprowadzić zajęcia wychowawcze pod nadzorem opiekuna praktyk zawodowych;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B.3.U6.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</w:tr>
      <w:tr w:rsidR="00A70B8D" w:rsidRPr="00DA2B27" w:rsidTr="00A70B8D">
        <w:trPr>
          <w:trHeight w:val="41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C.U1.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zidentyfikować potrzeby dostosowania metod pracy do klasy zróżnicowanej pod względem poznawczym, kulturowym, statusu społecznego lub materialnego;</w:t>
            </w:r>
          </w:p>
        </w:tc>
      </w:tr>
      <w:tr w:rsidR="00A70B8D" w:rsidRPr="00DA2B27" w:rsidTr="00A70B8D">
        <w:trPr>
          <w:trHeight w:val="10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C.U2.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zaprojektować działania służące integracji klasy szkolnej;</w:t>
            </w:r>
          </w:p>
        </w:tc>
      </w:tr>
      <w:tr w:rsidR="00A70B8D" w:rsidRPr="00DA2B27" w:rsidTr="00A70B8D">
        <w:trPr>
          <w:trHeight w:val="21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C.U3.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dobierać metody nauczania do nauczanych treści i zorganizować pracę uczniów;</w:t>
            </w:r>
          </w:p>
        </w:tc>
      </w:tr>
      <w:tr w:rsidR="00A70B8D" w:rsidRPr="00DA2B27" w:rsidTr="00A70B8D">
        <w:trPr>
          <w:trHeight w:val="203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C.U4.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wybrać model lekcji i zaprojektować jej strukturę;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C.U5.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zaplanować pracę z uczniem zdolnym, przygotowującą go do udziału w konkursie przedmiotowym lub współzawodnictwie sportowym;</w:t>
            </w:r>
          </w:p>
        </w:tc>
      </w:tr>
      <w:tr w:rsidR="00A70B8D" w:rsidRPr="00DA2B27" w:rsidTr="00A70B8D">
        <w:trPr>
          <w:trHeight w:val="223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C.U6.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dokonać oceny pracy ucznia i zaprezentować ją w formie oceny kształtującej;</w:t>
            </w:r>
          </w:p>
        </w:tc>
      </w:tr>
      <w:tr w:rsidR="00A70B8D" w:rsidRPr="00DA2B27" w:rsidTr="00A70B8D">
        <w:trPr>
          <w:trHeight w:val="20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C.U7.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posługiwać się zgodnie z zasadami aparatem emisji głosu;</w:t>
            </w:r>
          </w:p>
        </w:tc>
      </w:tr>
      <w:tr w:rsidR="00A70B8D" w:rsidRPr="00DA2B27" w:rsidTr="00A70B8D">
        <w:trPr>
          <w:trHeight w:val="143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C.U8.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poprawnie posługiwać się językiem polskim;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D.1.U1.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>identyfikować typowe zadania szkolne z celami kształcenia, w szczególności z wymaganiami ogólnymi podstawy programowej, oraz z kompetencjami kluczowymi;</w:t>
            </w:r>
          </w:p>
        </w:tc>
      </w:tr>
      <w:tr w:rsidR="00A70B8D" w:rsidRPr="00DA2B27" w:rsidTr="00A70B8D">
        <w:trPr>
          <w:trHeight w:val="175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przeanalizować rozkład materiału;</w:t>
            </w:r>
          </w:p>
        </w:tc>
      </w:tr>
      <w:tr w:rsidR="00A70B8D" w:rsidRPr="00DA2B27" w:rsidTr="00A70B8D">
        <w:trPr>
          <w:trHeight w:val="16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identyfikować powiązania treści nauczanego przedmiotu lub prowadzonych zajęć z innymi treściami nauczania;</w:t>
            </w:r>
          </w:p>
        </w:tc>
      </w:tr>
      <w:tr w:rsidR="00A70B8D" w:rsidRPr="00DA2B27" w:rsidTr="00A70B8D">
        <w:trPr>
          <w:trHeight w:val="77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dostosować sposób komunikacji do poziomu rozwojowego uczniów;</w:t>
            </w:r>
          </w:p>
        </w:tc>
      </w:tr>
      <w:tr w:rsidR="00A70B8D" w:rsidRPr="00DA2B27" w:rsidTr="00A70B8D">
        <w:trPr>
          <w:trHeight w:val="30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kreować sytuacje dydaktyczne służące aktywności i rozwojowi zainteresowań uczniów oraz popularyzacji wiedzy;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D.1/E.1.U6.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podejmować skuteczną współpracę w procesie dydaktycznym z rodzicami lub opiekunami uczniów, pracownikami szkoły i środowiskiem pozaszkolnym;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D.1/E.1.U7.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dobierać metody pracy klasy oraz środki dydaktyczne, w tym z zakresu technologii informacyjno-komunikacyjnej, aktywizujące uczniów i uwzględniające ich zróżnicowane potrzeby edukacyjne;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D.1/E.1.U8.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merytorycznie, profesjonalnie i rzetelnie oceniać pracę uczniów wykonywaną w klasie i w domu;</w:t>
            </w:r>
          </w:p>
        </w:tc>
      </w:tr>
      <w:tr w:rsidR="00A70B8D" w:rsidRPr="00DA2B27" w:rsidTr="00A70B8D">
        <w:trPr>
          <w:trHeight w:val="16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D.1/E.1.U9.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skonstruować sprawdzian służący ocenie danych umiejętności uczniów;</w:t>
            </w:r>
          </w:p>
        </w:tc>
      </w:tr>
      <w:tr w:rsidR="00A70B8D" w:rsidRPr="00DA2B27" w:rsidTr="00A70B8D">
        <w:trPr>
          <w:trHeight w:val="32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D.1/E.1.U10.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rozpoznać typowe dla nauczanego przedmiotu lub prowadzonych zajęć błędy uczniowskie i wykorzystać je w procesie dydaktycznym;</w:t>
            </w:r>
          </w:p>
        </w:tc>
      </w:tr>
      <w:tr w:rsidR="00A70B8D" w:rsidRPr="00DA2B27" w:rsidTr="00A70B8D">
        <w:trPr>
          <w:trHeight w:val="189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D.1/E.1.U11.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przeprowadzić wstępną diagnozę umiejętności ucznia;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D.2/E.2.U1.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</w:tr>
      <w:tr w:rsidR="00A70B8D" w:rsidRPr="00DA2B27" w:rsidTr="00A70B8D">
        <w:trPr>
          <w:trHeight w:val="376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D.2/E.2.U2.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zaplanować i przeprowadzić pod nadzorem opiekuna praktyk zawodowych serię lekcji lub zajęć;</w:t>
            </w:r>
          </w:p>
        </w:tc>
      </w:tr>
      <w:tr w:rsidR="00A70B8D" w:rsidRPr="00DA2B27" w:rsidTr="00A70B8D">
        <w:trPr>
          <w:trHeight w:val="528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D.2/E.2.U3.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</w:tr>
      <w:tr w:rsidR="00A70B8D" w:rsidRPr="00DA2B27" w:rsidTr="00A70B8D">
        <w:trPr>
          <w:cantSplit/>
          <w:trHeight w:val="267"/>
        </w:trPr>
        <w:tc>
          <w:tcPr>
            <w:tcW w:w="963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BF4F7"/>
            <w:vAlign w:val="center"/>
          </w:tcPr>
          <w:p w:rsidR="00A70B8D" w:rsidRPr="00DA2B27" w:rsidRDefault="00A70B8D" w:rsidP="00A70B8D">
            <w:pPr>
              <w:jc w:val="center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KOMPETENCJE SPOŁECZNE</w:t>
            </w:r>
          </w:p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W zakresie kompetencji społecznych absolwent jest gotów do:</w:t>
            </w:r>
          </w:p>
        </w:tc>
      </w:tr>
      <w:tr w:rsidR="00A70B8D" w:rsidRPr="00DA2B27" w:rsidTr="00A70B8D">
        <w:trPr>
          <w:trHeight w:val="407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lastRenderedPageBreak/>
              <w:t>A.2.K.1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rozwijania własnych kompetencji takich jak: komunikacja i współpraca w grupie, w tym w środowiskach wirtualnych oraz udziału w projektach zespołowych i zarządzania projektami;</w:t>
            </w:r>
          </w:p>
        </w:tc>
      </w:tr>
      <w:tr w:rsidR="00A70B8D" w:rsidRPr="00DA2B27" w:rsidTr="00A70B8D">
        <w:trPr>
          <w:trHeight w:val="1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A.2.K.2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przestrzegania prawa i zasad bezpieczeństwa, respektowanie prywatności informacji i ochrony danych, praw własności intelektualnej;</w:t>
            </w:r>
          </w:p>
        </w:tc>
      </w:tr>
      <w:tr w:rsidR="00A70B8D" w:rsidRPr="00DA2B27" w:rsidTr="00A70B8D">
        <w:trPr>
          <w:trHeight w:val="407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A.2.K.3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przestrzegania etykiety w komunikacji i norm współżycia społecznego, oceny zagrożeń związanych z technologią i ich uwzględniania dla bezpieczeństwa swojego i innych;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B.1.K2.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wykorzystania zdobytej wiedzy psychologicznej do analizy zdarzeń pedagogicznych;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B.2.K1.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okazywania empatii uczniom oraz zapewnienia im wsparcia i pomocy;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B.2.K2.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profesjonalnego rozwiązywania konfliktów w klasie szkolnej lub grupie wychowawczej;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B.2.K3.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samodzielnego pogłębiania wiedzy pedagogicznej;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B.2.K4.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współpracy z nauczycielami i specjalistami w celu doskonalenia swojego warsztatu pracy;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B.3.K1.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skutecznego współdziałania z opiekunem praktyk zawodowych i z nauczycielami w celu poszerzania swojej wiedzy;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C.K1.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twórczego poszukiwania najlepszych rozwiązań dydaktycznych sprzyjających postępom uczniów;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C.K2.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skutecznego korygowania swoich błędów językowych i doskonalenia aparatu emisji głosu;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D.1/E.1.K1.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adaptowania metod pracy do potrzeb i różnych stylów uczenia się uczniów;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D.1/E.1.K2.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 xml:space="preserve">popularyzowania wiedzy wśród uczniów i w środowisku szkolnym oraz pozaszkolnym; 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D.1/E.1.K3.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zachęcania uczniów do podejmowania prób badawczych oraz systematycznej aktywności fizycznej;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D.1/E.1.K4.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promowania odpowiedzialnego i krytycznego wykorzystywania mediów cyfrowych oraz poszanowania praw własności intelektualnej;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D.1/E.1.K5.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kształtowania umiejętności współpracy uczniów, w tym grupowego rozwiązywania problemów;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D.1/E.1.K6.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budowania systemu wartości i rozwijania postaw etycznych uczniów oraz kształtowania ich kompetencji komunikacyjnych i nawyków kulturalnych;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D.1/E.1.K7.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rozwijania u uczniów ciekawości, aktywności i samodzielności poznawczej oraz logicznego i krytycznego myślenia;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D.1/E.1.K8.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kształtowania nawyku systematycznego uczenia się i korzystania z różnych źródeł wiedzy, w tym z Internetu;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D.1/E.1.K9.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stymulowania uczniów do uczenia się przez całe życie przez samodzielną pracę;</w:t>
            </w:r>
          </w:p>
        </w:tc>
      </w:tr>
      <w:tr w:rsidR="00A70B8D" w:rsidRPr="00DA2B27" w:rsidTr="00A70B8D">
        <w:trPr>
          <w:trHeight w:val="7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D.2/E.2.K1.</w:t>
            </w:r>
          </w:p>
        </w:tc>
        <w:tc>
          <w:tcPr>
            <w:tcW w:w="82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skutecznego współdziałania z opiekunem praktyk zawodowych i nauczycielami w celu poszerzania swojej wiedzy dydaktycznej oraz rozwijania umiejętności wychowawczych.</w:t>
            </w:r>
          </w:p>
        </w:tc>
      </w:tr>
    </w:tbl>
    <w:p w:rsidR="00A70B8D" w:rsidRPr="00DA2B27" w:rsidRDefault="00A70B8D" w:rsidP="00A70B8D">
      <w:pPr>
        <w:pStyle w:val="Stopka"/>
        <w:rPr>
          <w:rFonts w:ascii="Calibri" w:hAnsi="Calibri" w:cs="Calibri"/>
          <w:bCs/>
          <w:sz w:val="20"/>
          <w:szCs w:val="20"/>
        </w:rPr>
      </w:pPr>
    </w:p>
    <w:p w:rsidR="00A70B8D" w:rsidRPr="00DA2B27" w:rsidRDefault="00A70B8D" w:rsidP="00A70B8D">
      <w:pPr>
        <w:spacing w:after="120"/>
        <w:jc w:val="right"/>
        <w:rPr>
          <w:rFonts w:ascii="Arial" w:hAnsi="Arial" w:cs="Calibri"/>
          <w:sz w:val="20"/>
          <w:szCs w:val="20"/>
          <w:lang w:eastAsia="ar-SA"/>
        </w:rPr>
      </w:pPr>
    </w:p>
    <w:p w:rsidR="00A70B8D" w:rsidRPr="00DA2B27" w:rsidRDefault="00A70B8D" w:rsidP="00A70B8D">
      <w:pPr>
        <w:spacing w:after="120"/>
        <w:jc w:val="right"/>
        <w:rPr>
          <w:rFonts w:ascii="Arial" w:hAnsi="Arial" w:cs="Calibri"/>
          <w:sz w:val="20"/>
          <w:szCs w:val="20"/>
          <w:lang w:eastAsia="ar-SA"/>
        </w:rPr>
      </w:pPr>
    </w:p>
    <w:p w:rsidR="0025296E" w:rsidRPr="00DA2B27" w:rsidRDefault="0025296E" w:rsidP="0025296E">
      <w:pPr>
        <w:spacing w:after="120"/>
        <w:rPr>
          <w:rFonts w:ascii="Arial" w:hAnsi="Arial" w:cs="Calibri"/>
          <w:sz w:val="20"/>
          <w:szCs w:val="20"/>
          <w:lang w:eastAsia="ar-SA"/>
        </w:rPr>
      </w:pPr>
    </w:p>
    <w:p w:rsidR="00F51153" w:rsidRPr="00DA2B27" w:rsidRDefault="00F51153" w:rsidP="00F51153">
      <w:pPr>
        <w:pStyle w:val="Stopka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</w:rPr>
      </w:pPr>
    </w:p>
    <w:p w:rsidR="00F51153" w:rsidRPr="00DA2B27" w:rsidRDefault="00E45037" w:rsidP="00F51153">
      <w:pPr>
        <w:pStyle w:val="Stopka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16"/>
        </w:rPr>
      </w:pPr>
      <w:r w:rsidRPr="00DA2B27">
        <w:rPr>
          <w:rFonts w:ascii="Arial" w:hAnsi="Arial" w:cs="Arial"/>
        </w:rPr>
        <w:br w:type="column"/>
      </w:r>
      <w:r w:rsidR="00F51153" w:rsidRPr="00DA2B27">
        <w:rPr>
          <w:rFonts w:ascii="Arial" w:hAnsi="Arial" w:cs="Arial"/>
        </w:rPr>
        <w:lastRenderedPageBreak/>
        <w:t>Formy sprawdzania efektów uczenia się</w:t>
      </w:r>
    </w:p>
    <w:p w:rsidR="00F51153" w:rsidRPr="00DA2B27" w:rsidRDefault="00F51153" w:rsidP="00F51153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16"/>
        </w:rPr>
      </w:pPr>
    </w:p>
    <w:tbl>
      <w:tblPr>
        <w:tblW w:w="963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1"/>
        <w:gridCol w:w="396"/>
        <w:gridCol w:w="647"/>
        <w:gridCol w:w="642"/>
        <w:gridCol w:w="650"/>
        <w:gridCol w:w="649"/>
        <w:gridCol w:w="645"/>
        <w:gridCol w:w="649"/>
        <w:gridCol w:w="648"/>
        <w:gridCol w:w="558"/>
        <w:gridCol w:w="739"/>
        <w:gridCol w:w="652"/>
        <w:gridCol w:w="642"/>
        <w:gridCol w:w="850"/>
      </w:tblGrid>
      <w:tr w:rsidR="00F51153" w:rsidRPr="00DA2B27" w:rsidTr="001105AF">
        <w:trPr>
          <w:cantSplit/>
          <w:trHeight w:val="1616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Ćwiczenia w  szkole</w:t>
            </w: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8EEF6"/>
            <w:textDirection w:val="btLr"/>
            <w:vAlign w:val="center"/>
          </w:tcPr>
          <w:p w:rsidR="00F51153" w:rsidRPr="00DA2B27" w:rsidRDefault="00F51153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A.2.W.1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A.2.W.2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A.2.W.3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A.2.W.4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B.1.W1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B.1.W2.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B.2.W.1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B.2.W.2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B.2.W.3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B.2.W.4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B.2.W5.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B.2.W6.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B.2.W7.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B.3.W1.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B.3.W2.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B.3.W3.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C.W1.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C.W2.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C.W3.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C.W4.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C.W5.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C.W6.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C.W7.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D.1/E.1..W3.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D.1/E.1.W6.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D.1/E.1.W7.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D.1/E.1.W8.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D.1/E.1.W9.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D.1/E.1.W10.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D.1/E.1.W11.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D.1/E.1.W12.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D.1/E.1.W13.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D.1/E.1.W14.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1105A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D.1/E.1.W15.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D.2/E.2.W1.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D.2/E.2.W2.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AF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1105AF" w:rsidRPr="00DA2B27" w:rsidRDefault="001105AF" w:rsidP="001105AF">
            <w:pPr>
              <w:rPr>
                <w:rFonts w:cs="Calibri"/>
                <w:color w:val="000000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D.2/E.2.W3.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1105AF" w:rsidRPr="00DA2B27" w:rsidRDefault="001105AF" w:rsidP="001105A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A.2.U.1.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A.2.U.2.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A.2.U.3.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A.2.U.4.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lastRenderedPageBreak/>
              <w:t>A.2.U.5.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B.1.U5.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B.1.U6.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B.2.U1.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B.2.U2.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B.2.U3.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B.2.U4.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B.2.U5.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B.2.U6.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B.2.U7.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B.2.U8.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B.3.U1.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B.3.U2.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B.3.U3.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B.3.U4.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B.3.U5.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B.3.U6.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C.U1.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C.U2.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C.U3.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C.U4.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C.U5.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C.U6.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C.U7.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C.U8.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D.1.U1.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D.1/E.1.U6.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D.1/E.1.U7.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D.1/E.1.U8.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D.1/E.1.U9.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D.1/E.1.U10.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D.1/E.1.U11.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D.2/E.2.U1.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D.2/E.2.U2.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D.2/E.2.U3.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A.2.K.1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A.2.K.2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A.2.K.3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B.1.K2.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B.2.K1.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B.2.K2.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B.2.K3.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B.2.K4.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B.3.K1.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C.K1.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color w:val="000000" w:themeColor="text1"/>
                <w:sz w:val="16"/>
                <w:szCs w:val="16"/>
              </w:rPr>
              <w:t>C.K2.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D.1/E.1.K1.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D.1/E.1.K2.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D.1/E.1.K3.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4F2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2A44F2" w:rsidRPr="00DA2B27" w:rsidRDefault="002A44F2" w:rsidP="002A44F2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lastRenderedPageBreak/>
              <w:t>D.1/E.1.K4.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A44F2" w:rsidRPr="00DA2B27" w:rsidRDefault="002A44F2" w:rsidP="002A44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65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080B65" w:rsidRPr="00DA2B27" w:rsidRDefault="00080B65" w:rsidP="00080B65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D.1/E.1.K5.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65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080B65" w:rsidRPr="00DA2B27" w:rsidRDefault="00080B65" w:rsidP="00080B65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D.1/E.1.K6.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65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080B65" w:rsidRPr="00DA2B27" w:rsidRDefault="00080B65" w:rsidP="00080B65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D.1/E.1.K7.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65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080B65" w:rsidRPr="00DA2B27" w:rsidRDefault="00080B65" w:rsidP="00080B65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D.1/E.1.K8.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65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080B65" w:rsidRPr="00DA2B27" w:rsidRDefault="00080B65" w:rsidP="00080B65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D.1/E.1.K9.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65" w:rsidRPr="00DA2B27" w:rsidTr="007822FF">
        <w:trPr>
          <w:cantSplit/>
          <w:trHeight w:val="244"/>
        </w:trPr>
        <w:tc>
          <w:tcPr>
            <w:tcW w:w="12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</w:tcPr>
          <w:p w:rsidR="00080B65" w:rsidRPr="00DA2B27" w:rsidRDefault="00080B65" w:rsidP="00080B65">
            <w:pPr>
              <w:rPr>
                <w:rFonts w:cs="Calibri"/>
                <w:sz w:val="16"/>
                <w:szCs w:val="16"/>
              </w:rPr>
            </w:pPr>
            <w:r w:rsidRPr="00DA2B27">
              <w:rPr>
                <w:rFonts w:ascii="Arial" w:hAnsi="Arial" w:cs="Calibri"/>
                <w:sz w:val="16"/>
                <w:szCs w:val="16"/>
              </w:rPr>
              <w:t>D.2/E.2.K1.</w:t>
            </w:r>
          </w:p>
        </w:tc>
        <w:tc>
          <w:tcPr>
            <w:tcW w:w="3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080B65" w:rsidRPr="00DA2B27" w:rsidRDefault="00080B65" w:rsidP="00080B6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296E" w:rsidRPr="00DA2B27" w:rsidRDefault="0025296E" w:rsidP="0025296E">
      <w:pPr>
        <w:spacing w:after="120"/>
        <w:rPr>
          <w:rFonts w:ascii="Arial" w:hAnsi="Arial" w:cs="Calibri"/>
          <w:sz w:val="20"/>
          <w:szCs w:val="20"/>
          <w:lang w:eastAsia="ar-SA"/>
        </w:rPr>
      </w:pPr>
    </w:p>
    <w:p w:rsidR="0025296E" w:rsidRPr="00DA2B27" w:rsidRDefault="0025296E" w:rsidP="0025296E">
      <w:pPr>
        <w:spacing w:after="120"/>
        <w:rPr>
          <w:rFonts w:ascii="Arial" w:hAnsi="Arial" w:cs="Calibri"/>
          <w:sz w:val="20"/>
          <w:szCs w:val="20"/>
          <w:lang w:eastAsia="ar-SA"/>
        </w:rPr>
      </w:pPr>
    </w:p>
    <w:p w:rsidR="00F51153" w:rsidRPr="00DA2B27" w:rsidRDefault="00F51153" w:rsidP="0025296E">
      <w:pPr>
        <w:spacing w:after="120"/>
        <w:rPr>
          <w:rFonts w:ascii="Arial" w:hAnsi="Arial" w:cs="Calibri"/>
          <w:sz w:val="20"/>
          <w:szCs w:val="20"/>
          <w:lang w:eastAsia="ar-SA"/>
        </w:rPr>
      </w:pPr>
    </w:p>
    <w:p w:rsidR="00E45037" w:rsidRPr="00DA2B27" w:rsidRDefault="00E45037" w:rsidP="00E45037">
      <w:pPr>
        <w:spacing w:after="120"/>
        <w:jc w:val="right"/>
        <w:rPr>
          <w:rFonts w:cs="Calibri"/>
          <w:sz w:val="20"/>
          <w:szCs w:val="20"/>
          <w:lang w:eastAsia="ar-SA"/>
        </w:rPr>
      </w:pPr>
      <w:r w:rsidRPr="00DA2B27">
        <w:rPr>
          <w:rFonts w:ascii="Arial" w:hAnsi="Arial" w:cs="Calibri"/>
          <w:sz w:val="20"/>
          <w:szCs w:val="20"/>
          <w:lang w:eastAsia="ar-SA"/>
        </w:rPr>
        <w:t>…………………………………</w:t>
      </w:r>
    </w:p>
    <w:p w:rsidR="00E45037" w:rsidRPr="00DA2B27" w:rsidRDefault="00E45037" w:rsidP="00E45037">
      <w:pPr>
        <w:spacing w:after="120"/>
        <w:jc w:val="right"/>
        <w:rPr>
          <w:rFonts w:ascii="Arial" w:hAnsi="Arial" w:cs="Calibri"/>
          <w:sz w:val="20"/>
          <w:szCs w:val="20"/>
          <w:lang w:eastAsia="ar-SA"/>
        </w:rPr>
      </w:pPr>
      <w:r w:rsidRPr="00DA2B27">
        <w:rPr>
          <w:rFonts w:ascii="Arial" w:hAnsi="Arial" w:cs="Calibri"/>
          <w:sz w:val="20"/>
          <w:szCs w:val="20"/>
          <w:lang w:eastAsia="ar-SA"/>
        </w:rPr>
        <w:t>pieczęć i podpis Dyrektora</w:t>
      </w:r>
    </w:p>
    <w:p w:rsidR="00F51153" w:rsidRPr="00DA2B27" w:rsidRDefault="00F51153" w:rsidP="0025296E">
      <w:pPr>
        <w:spacing w:after="120"/>
        <w:rPr>
          <w:rFonts w:ascii="Arial" w:hAnsi="Arial" w:cs="Calibri"/>
          <w:sz w:val="20"/>
          <w:szCs w:val="20"/>
          <w:lang w:eastAsia="ar-SA"/>
        </w:rPr>
      </w:pPr>
    </w:p>
    <w:p w:rsidR="0025296E" w:rsidRPr="00DA2B27" w:rsidRDefault="0025296E" w:rsidP="0025296E">
      <w:pPr>
        <w:spacing w:after="120"/>
        <w:rPr>
          <w:rFonts w:ascii="Arial" w:hAnsi="Arial" w:cs="Calibri"/>
          <w:sz w:val="20"/>
          <w:szCs w:val="20"/>
          <w:lang w:eastAsia="ar-SA"/>
        </w:rPr>
      </w:pPr>
    </w:p>
    <w:p w:rsidR="00080B65" w:rsidRPr="00DA2B27" w:rsidRDefault="00080B65" w:rsidP="0025296E">
      <w:pPr>
        <w:spacing w:after="120"/>
        <w:rPr>
          <w:rFonts w:ascii="Arial" w:hAnsi="Arial" w:cs="Calibri"/>
          <w:sz w:val="20"/>
          <w:szCs w:val="20"/>
          <w:lang w:eastAsia="ar-SA"/>
        </w:rPr>
      </w:pPr>
    </w:p>
    <w:p w:rsidR="00A70B8D" w:rsidRPr="00DA2B27" w:rsidRDefault="00796780" w:rsidP="00A70B8D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DA2B27">
        <w:rPr>
          <w:rFonts w:ascii="Arial" w:hAnsi="Arial" w:cs="Arial"/>
          <w:bCs/>
          <w:sz w:val="20"/>
          <w:szCs w:val="20"/>
        </w:rPr>
        <w:br w:type="column"/>
      </w:r>
      <w:r w:rsidR="00A70B8D" w:rsidRPr="00DA2B27">
        <w:rPr>
          <w:rFonts w:ascii="Arial" w:hAnsi="Arial" w:cs="Arial"/>
          <w:bCs/>
          <w:sz w:val="20"/>
          <w:szCs w:val="20"/>
        </w:rPr>
        <w:lastRenderedPageBreak/>
        <w:t>PLAN SPECJALNOŚCI</w:t>
      </w:r>
    </w:p>
    <w:p w:rsidR="00A70B8D" w:rsidRPr="00DA2B27" w:rsidRDefault="00A70B8D" w:rsidP="00A70B8D">
      <w:pPr>
        <w:jc w:val="center"/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jc w:val="center"/>
        <w:rPr>
          <w:rFonts w:ascii="Arial" w:hAnsi="Arial" w:cs="Arial"/>
          <w:b/>
          <w:sz w:val="20"/>
          <w:szCs w:val="20"/>
        </w:rPr>
      </w:pPr>
      <w:r w:rsidRPr="00DA2B27">
        <w:rPr>
          <w:rFonts w:ascii="Arial" w:hAnsi="Arial" w:cs="Arial"/>
          <w:b/>
          <w:sz w:val="20"/>
          <w:szCs w:val="20"/>
        </w:rPr>
        <w:t>Fizyka z Informatyką nauczycielska</w:t>
      </w:r>
    </w:p>
    <w:p w:rsidR="00A70B8D" w:rsidRPr="00DA2B27" w:rsidRDefault="00A70B8D" w:rsidP="00A70B8D">
      <w:pPr>
        <w:jc w:val="center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>(nazwa specjalności)</w:t>
      </w:r>
    </w:p>
    <w:p w:rsidR="00A70B8D" w:rsidRPr="00DA2B27" w:rsidRDefault="00A70B8D" w:rsidP="00A70B8D">
      <w:pPr>
        <w:rPr>
          <w:rFonts w:ascii="Arial" w:hAnsi="Arial" w:cs="Arial"/>
          <w:b/>
          <w:bCs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b/>
          <w:bCs/>
          <w:sz w:val="20"/>
          <w:szCs w:val="20"/>
        </w:rPr>
      </w:pPr>
      <w:r w:rsidRPr="00DA2B27">
        <w:rPr>
          <w:rFonts w:ascii="Arial" w:hAnsi="Arial" w:cs="Arial"/>
          <w:b/>
          <w:bCs/>
          <w:sz w:val="20"/>
          <w:szCs w:val="20"/>
        </w:rPr>
        <w:t xml:space="preserve">Semestr III : </w:t>
      </w: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65"/>
        <w:gridCol w:w="426"/>
        <w:gridCol w:w="568"/>
      </w:tblGrid>
      <w:tr w:rsidR="00A70B8D" w:rsidRPr="00DA2B27" w:rsidTr="00A70B8D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2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E/z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5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Wprowadzenie do psychologii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A70B8D" w:rsidRPr="00DA2B27" w:rsidRDefault="0025296E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Wprowadzenie do pedagogiki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A70B8D" w:rsidRPr="00DA2B27" w:rsidRDefault="00706BC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Komunikacja interpersonalna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Diagnoza edukacyjna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0B8D" w:rsidRPr="00DA2B27" w:rsidTr="00A70B8D">
        <w:tc>
          <w:tcPr>
            <w:tcW w:w="4876" w:type="dxa"/>
            <w:tcBorders>
              <w:bottom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Emisja głosu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70583" w:rsidRPr="00DA2B27" w:rsidTr="00A70B8D">
        <w:tc>
          <w:tcPr>
            <w:tcW w:w="4876" w:type="dxa"/>
            <w:tcBorders>
              <w:bottom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Środowiskowa pracownia dydaktyki fizyki dla szkoły podstawowej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70B8D" w:rsidRPr="00DA2B27" w:rsidRDefault="00011C91" w:rsidP="00011C9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  <w:r w:rsidRPr="00DA2B2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8" w:type="dxa"/>
          </w:tcPr>
          <w:p w:rsidR="00A70B8D" w:rsidRPr="00DA2B27" w:rsidRDefault="00792EF2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0B8D" w:rsidRPr="00DA2B27" w:rsidTr="00A70B8D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25296E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25296E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26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A70B8D" w:rsidRPr="00DA2B27" w:rsidRDefault="00E55FEC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b/>
          <w:bCs/>
          <w:sz w:val="20"/>
          <w:szCs w:val="20"/>
        </w:rPr>
      </w:pPr>
      <w:r w:rsidRPr="00DA2B27">
        <w:rPr>
          <w:rFonts w:ascii="Arial" w:hAnsi="Arial" w:cs="Arial"/>
          <w:b/>
          <w:bCs/>
          <w:sz w:val="20"/>
          <w:szCs w:val="20"/>
        </w:rPr>
        <w:t xml:space="preserve">Semestr IV : </w:t>
      </w: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65"/>
        <w:gridCol w:w="426"/>
        <w:gridCol w:w="568"/>
      </w:tblGrid>
      <w:tr w:rsidR="00A70B8D" w:rsidRPr="00DA2B27" w:rsidTr="00A70B8D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2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E/z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5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Podstawy psychologii rozwojowej dla nauczycieli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0F350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  <w:r w:rsidR="009E1E01" w:rsidRPr="00DA2B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8" w:type="dxa"/>
          </w:tcPr>
          <w:p w:rsidR="00A70B8D" w:rsidRPr="00DA2B27" w:rsidRDefault="00011C9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1E01" w:rsidRPr="00DA2B27" w:rsidTr="00A70B8D">
        <w:tc>
          <w:tcPr>
            <w:tcW w:w="4876" w:type="dxa"/>
          </w:tcPr>
          <w:p w:rsidR="009E1E01" w:rsidRPr="00DA2B27" w:rsidRDefault="009E1E01" w:rsidP="009E1E0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Podstawy psychologii klinicznej dla nauczycieli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9E1E01" w:rsidRPr="00DA2B27" w:rsidRDefault="005463F6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9E1E01" w:rsidRPr="00DA2B27" w:rsidRDefault="00402700" w:rsidP="009E1E0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1E01" w:rsidRPr="00DA2B27" w:rsidTr="00A70B8D">
        <w:tc>
          <w:tcPr>
            <w:tcW w:w="4876" w:type="dxa"/>
          </w:tcPr>
          <w:p w:rsidR="009E1E01" w:rsidRPr="00DA2B27" w:rsidRDefault="009E1E01" w:rsidP="009E1E0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Dydaktyka ogólna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8" w:type="dxa"/>
          </w:tcPr>
          <w:p w:rsidR="009E1E01" w:rsidRPr="00DA2B27" w:rsidRDefault="00706BCD" w:rsidP="009E1E0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E1E01" w:rsidRPr="00DA2B27" w:rsidTr="00A70B8D">
        <w:tc>
          <w:tcPr>
            <w:tcW w:w="4876" w:type="dxa"/>
          </w:tcPr>
          <w:p w:rsidR="009E1E01" w:rsidRPr="00DA2B27" w:rsidRDefault="009E1E01" w:rsidP="009E1E0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Laboratorium eksperymentu fizycznego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402700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  <w:r w:rsidR="009E1E01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9E1E01" w:rsidRPr="00DA2B27" w:rsidRDefault="00402700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  <w:r w:rsidR="009E1E01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E1E01" w:rsidRPr="00DA2B27" w:rsidRDefault="005463F6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9E1E01" w:rsidRPr="00DA2B27" w:rsidRDefault="00402700" w:rsidP="009E1E0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1E01" w:rsidRPr="00DA2B27" w:rsidTr="00A70B8D">
        <w:tc>
          <w:tcPr>
            <w:tcW w:w="4876" w:type="dxa"/>
          </w:tcPr>
          <w:p w:rsidR="009E1E01" w:rsidRPr="00DA2B27" w:rsidRDefault="009E1E01" w:rsidP="009E1E0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Praktyka psychologiczno-pedagogiczna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0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9E1E01" w:rsidRPr="00DA2B27" w:rsidRDefault="005463F6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9E1E01" w:rsidRPr="00DA2B27" w:rsidRDefault="00706BCD" w:rsidP="009E1E0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0583" w:rsidRPr="00DA2B27" w:rsidTr="00A70B8D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9E1E01" w:rsidRPr="00DA2B27" w:rsidRDefault="009E1E01" w:rsidP="009E1E0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54" w:type="dxa"/>
          </w:tcPr>
          <w:p w:rsidR="009E1E01" w:rsidRPr="00DA2B27" w:rsidRDefault="00402700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  <w:r w:rsidR="009E1E01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0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9E1E01" w:rsidRPr="00DA2B27" w:rsidRDefault="00402700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  <w:r w:rsidR="009E1E01" w:rsidRPr="00DA2B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E1E01" w:rsidRPr="00DA2B27" w:rsidRDefault="009E1E01" w:rsidP="009E1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E1E01" w:rsidRPr="00DA2B27" w:rsidRDefault="00706BCD" w:rsidP="00D4369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  <w:r w:rsidR="001777E7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293189" w:rsidRPr="00DA2B27" w:rsidRDefault="00293189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796780" w:rsidP="00A70B8D">
      <w:pPr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br w:type="column"/>
      </w:r>
    </w:p>
    <w:p w:rsidR="00A70B8D" w:rsidRPr="00DA2B27" w:rsidRDefault="00A70B8D" w:rsidP="00A70B8D">
      <w:pPr>
        <w:rPr>
          <w:rFonts w:ascii="Arial" w:hAnsi="Arial" w:cs="Arial"/>
          <w:b/>
          <w:bCs/>
          <w:sz w:val="20"/>
          <w:szCs w:val="20"/>
        </w:rPr>
      </w:pPr>
      <w:r w:rsidRPr="00DA2B27">
        <w:rPr>
          <w:rFonts w:ascii="Arial" w:hAnsi="Arial" w:cs="Arial"/>
          <w:b/>
          <w:bCs/>
          <w:sz w:val="20"/>
          <w:szCs w:val="20"/>
        </w:rPr>
        <w:t xml:space="preserve">Semestr V : </w:t>
      </w: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65"/>
        <w:gridCol w:w="426"/>
        <w:gridCol w:w="568"/>
      </w:tblGrid>
      <w:tr w:rsidR="00A70B8D" w:rsidRPr="00DA2B27" w:rsidTr="00A70B8D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2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E/z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5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Dydaktyka fizyki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8" w:type="dxa"/>
          </w:tcPr>
          <w:p w:rsidR="00A70B8D" w:rsidRPr="00DA2B27" w:rsidRDefault="00F23014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Dydaktyka informatyki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8" w:type="dxa"/>
          </w:tcPr>
          <w:p w:rsidR="00A70B8D" w:rsidRPr="00DA2B27" w:rsidRDefault="00706BC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0583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Praktyka zawodowa w szkole podstawowej z informatyki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F23014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40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F23014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A70B8D" w:rsidRPr="00DA2B27" w:rsidRDefault="005463F6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A70B8D" w:rsidRPr="00DA2B27" w:rsidRDefault="001777E7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70583" w:rsidRPr="00DA2B27" w:rsidTr="00A70B8D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25296E" w:rsidP="00FE7A6E">
            <w:pPr>
              <w:pStyle w:val="Zawartotabeli"/>
              <w:tabs>
                <w:tab w:val="left" w:pos="2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F23014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40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F23014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26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70B8D" w:rsidRPr="00DA2B27" w:rsidRDefault="001777E7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F51153" w:rsidRPr="00DA2B27" w:rsidRDefault="00F51153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b/>
          <w:bCs/>
          <w:sz w:val="20"/>
          <w:szCs w:val="20"/>
        </w:rPr>
      </w:pPr>
      <w:r w:rsidRPr="00DA2B27">
        <w:rPr>
          <w:rFonts w:ascii="Arial" w:hAnsi="Arial" w:cs="Arial"/>
          <w:b/>
          <w:bCs/>
          <w:sz w:val="20"/>
          <w:szCs w:val="20"/>
        </w:rPr>
        <w:t xml:space="preserve">Semestr VI : </w:t>
      </w: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65"/>
        <w:gridCol w:w="426"/>
        <w:gridCol w:w="568"/>
      </w:tblGrid>
      <w:tr w:rsidR="00A70B8D" w:rsidRPr="00DA2B27" w:rsidTr="00A70B8D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2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E/z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A70B8D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5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A70B8D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6B2D7B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Praca nauczyciela wychowawcy w szkole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8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Uczeń ze specjalnymi potrzebami edukacyjnymi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Praktyka zawodowa w szkole podstawowej z fizyki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A70B8D" w:rsidRPr="00DA2B27" w:rsidRDefault="00706BC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0B8D" w:rsidRPr="00DA2B27" w:rsidTr="00A70B8D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Pierwsza pomoc przedmedyczna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CD1027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CD1027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568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0B8D" w:rsidRPr="00DA2B27" w:rsidTr="00A70B8D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1604DF" w:rsidP="00A70B8D">
            <w:pPr>
              <w:pStyle w:val="Zawartotabeli"/>
              <w:tabs>
                <w:tab w:val="left" w:pos="21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A70B8D" w:rsidRPr="00DA2B27" w:rsidRDefault="001604DF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26" w:type="dxa"/>
          </w:tcPr>
          <w:p w:rsidR="00A70B8D" w:rsidRPr="00DA2B27" w:rsidRDefault="00CD1027" w:rsidP="00CD10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A70B8D" w:rsidRPr="00DA2B27" w:rsidRDefault="00706BCD" w:rsidP="00CD10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C013B5" w:rsidRPr="00DA2B27" w:rsidRDefault="00C013B5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jc w:val="center"/>
      </w:pPr>
      <w:r w:rsidRPr="00DA2B27">
        <w:rPr>
          <w:rFonts w:ascii="Arial" w:hAnsi="Arial" w:cs="Calibri"/>
          <w:b/>
          <w:bCs/>
          <w:spacing w:val="20"/>
          <w:sz w:val="28"/>
          <w:szCs w:val="28"/>
          <w:lang w:eastAsia="ar-SA"/>
        </w:rPr>
        <w:lastRenderedPageBreak/>
        <w:t>PROGRAM SPECJALNOŚCI</w:t>
      </w:r>
      <w:r w:rsidRPr="00DA2B27">
        <w:rPr>
          <w:rFonts w:ascii="Arial" w:hAnsi="Arial" w:cs="Calibri"/>
          <w:b/>
          <w:spacing w:val="20"/>
          <w:sz w:val="28"/>
          <w:szCs w:val="28"/>
          <w:lang w:eastAsia="ar-SA"/>
        </w:rPr>
        <w:br/>
      </w:r>
      <w:r w:rsidRPr="00DA2B27">
        <w:rPr>
          <w:rFonts w:ascii="Arial" w:hAnsi="Arial" w:cs="Arial"/>
          <w:b/>
          <w:bCs/>
          <w:spacing w:val="20"/>
          <w:lang w:eastAsia="ar-SA"/>
        </w:rPr>
        <w:t>Fizyka z informatyką</w:t>
      </w:r>
    </w:p>
    <w:p w:rsidR="00A70B8D" w:rsidRPr="00DA2B27" w:rsidRDefault="00A70B8D" w:rsidP="00A70B8D">
      <w:pPr>
        <w:jc w:val="center"/>
        <w:rPr>
          <w:rFonts w:ascii="Arial" w:hAnsi="Arial" w:cs="Arial"/>
          <w:b/>
          <w:bCs/>
          <w:spacing w:val="20"/>
          <w:lang w:eastAsia="ar-SA"/>
        </w:rPr>
      </w:pPr>
      <w:r w:rsidRPr="00DA2B27">
        <w:rPr>
          <w:rFonts w:ascii="Arial" w:hAnsi="Arial" w:cs="Arial"/>
          <w:b/>
          <w:bCs/>
          <w:spacing w:val="20"/>
          <w:lang w:eastAsia="ar-SA"/>
        </w:rPr>
        <w:t>S</w:t>
      </w:r>
      <w:r w:rsidR="006A211C" w:rsidRPr="00DA2B27">
        <w:rPr>
          <w:rFonts w:ascii="Arial" w:hAnsi="Arial" w:cs="Arial"/>
          <w:b/>
          <w:bCs/>
          <w:spacing w:val="20"/>
          <w:lang w:eastAsia="ar-SA"/>
        </w:rPr>
        <w:t>tudia I stopnia stacjonarne 2024/2025</w:t>
      </w:r>
    </w:p>
    <w:p w:rsidR="00A70B8D" w:rsidRPr="00DA2B27" w:rsidRDefault="00A70B8D" w:rsidP="00A70B8D">
      <w:pPr>
        <w:spacing w:after="120"/>
        <w:jc w:val="center"/>
        <w:rPr>
          <w:rFonts w:cs="Calibri"/>
          <w:b/>
          <w:bCs/>
          <w:i/>
          <w:iCs/>
          <w:color w:val="5F497A"/>
          <w:spacing w:val="20"/>
          <w:lang w:eastAsia="ar-SA"/>
        </w:rPr>
      </w:pPr>
    </w:p>
    <w:tbl>
      <w:tblPr>
        <w:tblW w:w="963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98"/>
        <w:gridCol w:w="4740"/>
      </w:tblGrid>
      <w:tr w:rsidR="00A70B8D" w:rsidRPr="00DA2B27" w:rsidTr="00A70B8D">
        <w:trPr>
          <w:trHeight w:val="998"/>
        </w:trPr>
        <w:tc>
          <w:tcPr>
            <w:tcW w:w="4897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spacing w:before="120" w:after="60"/>
              <w:rPr>
                <w:rFonts w:cs="Calibri"/>
                <w:lang w:eastAsia="ar-SA"/>
              </w:rPr>
            </w:pPr>
            <w:r w:rsidRPr="00DA2B27">
              <w:rPr>
                <w:rFonts w:ascii="Arial" w:hAnsi="Arial" w:cs="Calibri"/>
                <w:lang w:eastAsia="ar-SA"/>
              </w:rPr>
              <w:t xml:space="preserve">zatwierdzony przez Radę Instytutu dnia </w:t>
            </w:r>
          </w:p>
          <w:p w:rsidR="00A70B8D" w:rsidRPr="00DA2B27" w:rsidRDefault="00A70B8D" w:rsidP="00A70B8D">
            <w:pPr>
              <w:snapToGrid w:val="0"/>
              <w:spacing w:before="120" w:after="60"/>
              <w:rPr>
                <w:rFonts w:cs="Calibri"/>
                <w:lang w:eastAsia="ar-SA"/>
              </w:rPr>
            </w:pPr>
            <w:r w:rsidRPr="00DA2B27">
              <w:rPr>
                <w:rFonts w:ascii="Arial" w:hAnsi="Arial" w:cs="Calibri"/>
                <w:lang w:eastAsia="ar-SA"/>
              </w:rPr>
              <w:t>...................</w:t>
            </w:r>
          </w:p>
        </w:tc>
        <w:tc>
          <w:tcPr>
            <w:tcW w:w="474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EFF6FF"/>
            <w:vAlign w:val="center"/>
          </w:tcPr>
          <w:p w:rsidR="00A70B8D" w:rsidRPr="00DA2B27" w:rsidRDefault="00A70B8D" w:rsidP="00A70B8D">
            <w:pPr>
              <w:snapToGrid w:val="0"/>
              <w:spacing w:before="60" w:after="60"/>
              <w:jc w:val="center"/>
              <w:rPr>
                <w:rFonts w:cs="Calibri"/>
                <w:bCs/>
                <w:iCs/>
                <w:color w:val="333333"/>
                <w:spacing w:val="20"/>
                <w:sz w:val="20"/>
                <w:szCs w:val="20"/>
                <w:lang w:eastAsia="ar-SA"/>
              </w:rPr>
            </w:pPr>
          </w:p>
        </w:tc>
      </w:tr>
    </w:tbl>
    <w:p w:rsidR="00A70B8D" w:rsidRPr="00DA2B27" w:rsidRDefault="00A70B8D" w:rsidP="00A70B8D">
      <w:pPr>
        <w:rPr>
          <w:rFonts w:cs="Calibri"/>
          <w:color w:val="333333"/>
          <w:sz w:val="20"/>
          <w:szCs w:val="20"/>
          <w:lang w:eastAsia="ar-SA"/>
        </w:rPr>
      </w:pPr>
    </w:p>
    <w:tbl>
      <w:tblPr>
        <w:tblW w:w="9638" w:type="dxa"/>
        <w:tblLayout w:type="fixed"/>
        <w:tblCellMar>
          <w:top w:w="68" w:type="dxa"/>
          <w:left w:w="55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729"/>
      </w:tblGrid>
      <w:tr w:rsidR="00A70B8D" w:rsidRPr="00DA2B27" w:rsidTr="00A70B8D">
        <w:trPr>
          <w:trHeight w:val="304"/>
        </w:trPr>
        <w:tc>
          <w:tcPr>
            <w:tcW w:w="290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keepNext/>
              <w:tabs>
                <w:tab w:val="left" w:pos="0"/>
              </w:tabs>
              <w:snapToGrid w:val="0"/>
              <w:spacing w:line="200" w:lineRule="exact"/>
              <w:jc w:val="center"/>
              <w:outlineLvl w:val="1"/>
            </w:pPr>
            <w:r w:rsidRPr="00DA2B27">
              <w:rPr>
                <w:rFonts w:ascii="Arial" w:hAnsi="Arial" w:cs="Calibri"/>
                <w:color w:val="333333"/>
                <w:lang w:eastAsia="ar-SA"/>
              </w:rPr>
              <w:t>Nazwa specjalności</w:t>
            </w:r>
          </w:p>
        </w:tc>
        <w:tc>
          <w:tcPr>
            <w:tcW w:w="6728" w:type="dxa"/>
            <w:tcBorders>
              <w:top w:val="single" w:sz="4" w:space="0" w:color="9999FF"/>
              <w:left w:val="single" w:sz="4" w:space="0" w:color="000000"/>
              <w:bottom w:val="single" w:sz="4" w:space="0" w:color="9999FF"/>
              <w:right w:val="single" w:sz="4" w:space="0" w:color="000000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snapToGrid w:val="0"/>
              <w:spacing w:before="60" w:after="60"/>
              <w:rPr>
                <w:rFonts w:cs="Calibri"/>
                <w:color w:val="333333"/>
                <w:sz w:val="28"/>
                <w:szCs w:val="28"/>
                <w:lang w:eastAsia="ar-SA"/>
              </w:rPr>
            </w:pPr>
            <w:r w:rsidRPr="00DA2B27">
              <w:rPr>
                <w:rFonts w:ascii="Arial" w:hAnsi="Arial" w:cs="Calibri"/>
                <w:color w:val="333333"/>
                <w:lang w:eastAsia="ar-SA"/>
              </w:rPr>
              <w:t xml:space="preserve">Fizyka z informatyką </w:t>
            </w:r>
          </w:p>
        </w:tc>
      </w:tr>
    </w:tbl>
    <w:p w:rsidR="00A70B8D" w:rsidRPr="00DA2B27" w:rsidRDefault="00A70B8D" w:rsidP="00A70B8D">
      <w:pPr>
        <w:rPr>
          <w:rFonts w:cs="Calibri"/>
          <w:sz w:val="20"/>
          <w:szCs w:val="20"/>
          <w:lang w:eastAsia="ar-SA"/>
        </w:rPr>
      </w:pPr>
    </w:p>
    <w:tbl>
      <w:tblPr>
        <w:tblW w:w="963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909"/>
        <w:gridCol w:w="6729"/>
      </w:tblGrid>
      <w:tr w:rsidR="00A70B8D" w:rsidRPr="00DA2B27" w:rsidTr="00A70B8D">
        <w:trPr>
          <w:cantSplit/>
          <w:trHeight w:val="616"/>
        </w:trPr>
        <w:tc>
          <w:tcPr>
            <w:tcW w:w="290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vAlign w:val="center"/>
          </w:tcPr>
          <w:p w:rsidR="00A70B8D" w:rsidRPr="00DA2B27" w:rsidRDefault="00A70B8D" w:rsidP="00A70B8D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DA2B27">
              <w:rPr>
                <w:rFonts w:ascii="Arial" w:hAnsi="Arial" w:cs="Calibri"/>
                <w:lang w:eastAsia="ar-SA"/>
              </w:rPr>
              <w:t>Liczba punktów ECTS</w:t>
            </w:r>
          </w:p>
        </w:tc>
        <w:tc>
          <w:tcPr>
            <w:tcW w:w="6728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vAlign w:val="center"/>
          </w:tcPr>
          <w:p w:rsidR="00A70B8D" w:rsidRPr="00DA2B27" w:rsidRDefault="00416653" w:rsidP="00A70B8D">
            <w:pPr>
              <w:jc w:val="center"/>
              <w:rPr>
                <w:rFonts w:ascii="Arial" w:hAnsi="Arial" w:cs="Calibri"/>
                <w:lang w:eastAsia="ar-SA"/>
              </w:rPr>
            </w:pPr>
            <w:r w:rsidRPr="00DA2B27">
              <w:rPr>
                <w:rFonts w:ascii="Arial" w:hAnsi="Arial" w:cs="Calibri"/>
                <w:lang w:eastAsia="ar-SA"/>
              </w:rPr>
              <w:t>41</w:t>
            </w:r>
          </w:p>
        </w:tc>
      </w:tr>
    </w:tbl>
    <w:p w:rsidR="00A70B8D" w:rsidRPr="00DA2B27" w:rsidRDefault="00A70B8D" w:rsidP="00A70B8D">
      <w:pPr>
        <w:rPr>
          <w:rFonts w:cs="Calibri"/>
          <w:sz w:val="20"/>
          <w:szCs w:val="20"/>
          <w:lang w:eastAsia="ar-SA"/>
        </w:rPr>
      </w:pPr>
    </w:p>
    <w:p w:rsidR="00A70B8D" w:rsidRPr="00DA2B27" w:rsidRDefault="00A70B8D" w:rsidP="00A70B8D">
      <w:pPr>
        <w:pStyle w:val="Zawartotabeli"/>
        <w:widowControl/>
      </w:pPr>
      <w:r w:rsidRPr="00DA2B27">
        <w:rPr>
          <w:rFonts w:ascii="Arial" w:hAnsi="Arial" w:cs="Calibri"/>
          <w:sz w:val="20"/>
          <w:szCs w:val="20"/>
          <w:lang w:eastAsia="ar-SA"/>
        </w:rPr>
        <w:t>Uzyskiwane kwalifikacje oraz uprawnienia zawodowe:</w:t>
      </w:r>
    </w:p>
    <w:p w:rsidR="00A70B8D" w:rsidRPr="00DA2B27" w:rsidRDefault="00A70B8D" w:rsidP="00A70B8D">
      <w:pPr>
        <w:rPr>
          <w:rFonts w:cs="Calibri"/>
          <w:color w:val="1F497D"/>
          <w:sz w:val="20"/>
          <w:szCs w:val="20"/>
          <w:u w:val="single"/>
          <w:lang w:eastAsia="ar-SA"/>
        </w:rPr>
      </w:pPr>
    </w:p>
    <w:tbl>
      <w:tblPr>
        <w:tblW w:w="963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638"/>
      </w:tblGrid>
      <w:tr w:rsidR="00A70B8D" w:rsidRPr="00DA2B27" w:rsidTr="00A70B8D">
        <w:trPr>
          <w:trHeight w:val="718"/>
        </w:trPr>
        <w:tc>
          <w:tcPr>
            <w:tcW w:w="9638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263238"/>
                <w:sz w:val="20"/>
                <w:szCs w:val="20"/>
              </w:rPr>
              <w:t>Absolwent,</w:t>
            </w:r>
            <w:r w:rsidRPr="00DA2B27">
              <w:rPr>
                <w:rFonts w:ascii="Arial" w:hAnsi="Arial" w:cs="Calibri"/>
                <w:color w:val="FF0000"/>
                <w:sz w:val="20"/>
                <w:szCs w:val="20"/>
              </w:rPr>
              <w:t xml:space="preserve"> </w:t>
            </w:r>
            <w:r w:rsidRPr="00DA2B27">
              <w:rPr>
                <w:rFonts w:ascii="Arial" w:hAnsi="Arial" w:cs="Calibri"/>
                <w:sz w:val="20"/>
                <w:szCs w:val="20"/>
              </w:rPr>
              <w:t>ma przygotowanie do pracy na stanowiskach, na których wymagane jest posiadanie rozbudowanych kompetencji w zakresie fizyki, umożliwiających sprawne posługiwanie się narzędziami z obszaru nowych technologii w szczególności technologii informatycznych. Ukończone studia Fizyka z informatyką pierwszego stopnia dają mu uprawnienia do ubiegania się o przyjęcie na studia drugiego stopnia na specjalności Fizyka z informatyką.</w:t>
            </w:r>
          </w:p>
        </w:tc>
      </w:tr>
    </w:tbl>
    <w:p w:rsidR="00A70B8D" w:rsidRPr="00DA2B27" w:rsidRDefault="00A70B8D" w:rsidP="00A70B8D">
      <w:pPr>
        <w:pStyle w:val="Stopka"/>
        <w:tabs>
          <w:tab w:val="left" w:pos="9639"/>
        </w:tabs>
        <w:rPr>
          <w:rFonts w:cs="Calibri"/>
          <w:b/>
          <w:sz w:val="18"/>
          <w:szCs w:val="20"/>
        </w:rPr>
      </w:pPr>
    </w:p>
    <w:tbl>
      <w:tblPr>
        <w:tblW w:w="963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411"/>
        <w:gridCol w:w="8227"/>
      </w:tblGrid>
      <w:tr w:rsidR="00A70B8D" w:rsidRPr="00DA2B27" w:rsidTr="00A70B8D">
        <w:trPr>
          <w:cantSplit/>
          <w:trHeight w:val="337"/>
        </w:trPr>
        <w:tc>
          <w:tcPr>
            <w:tcW w:w="963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CF2FE"/>
            <w:vAlign w:val="center"/>
          </w:tcPr>
          <w:p w:rsidR="00A70B8D" w:rsidRPr="00DA2B27" w:rsidRDefault="00A70B8D" w:rsidP="00A70B8D">
            <w:pPr>
              <w:jc w:val="center"/>
            </w:pPr>
            <w:r w:rsidRPr="00DA2B27">
              <w:rPr>
                <w:rFonts w:ascii="Arial" w:hAnsi="Arial" w:cs="Calibri"/>
                <w:sz w:val="20"/>
                <w:szCs w:val="20"/>
              </w:rPr>
              <w:t>WIEDZA</w:t>
            </w:r>
          </w:p>
          <w:p w:rsidR="00A70B8D" w:rsidRPr="00DA2B27" w:rsidRDefault="00A70B8D" w:rsidP="00A70B8D">
            <w:pPr>
              <w:rPr>
                <w:rFonts w:cs="Calibri"/>
                <w:b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W zakresie wiedzy absolwent zna i rozumie:</w:t>
            </w:r>
          </w:p>
        </w:tc>
      </w:tr>
      <w:tr w:rsidR="00A70B8D" w:rsidRPr="00DA2B27" w:rsidTr="00A70B8D">
        <w:trPr>
          <w:trHeight w:val="452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A.2.W.1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zagadnienia z zakresu informatyki oraz systemów informatycznych w tym algorytmikę oraz podstawowe metody numeryczne;</w:t>
            </w:r>
          </w:p>
        </w:tc>
      </w:tr>
      <w:tr w:rsidR="00A70B8D" w:rsidRPr="00DA2B27" w:rsidTr="00A70B8D">
        <w:trPr>
          <w:trHeight w:val="30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A.2.W.2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wybrane języki programowania w stopniu pozwalającym na samodzielną analizę i implementacje algorytmów</w:t>
            </w:r>
            <w:r w:rsidRPr="00DA2B27">
              <w:rPr>
                <w:rFonts w:cs="Calibri"/>
                <w:sz w:val="20"/>
                <w:szCs w:val="20"/>
              </w:rPr>
              <w:t>;</w:t>
            </w:r>
          </w:p>
        </w:tc>
      </w:tr>
      <w:tr w:rsidR="00A70B8D" w:rsidRPr="00DA2B27" w:rsidTr="00A70B8D">
        <w:trPr>
          <w:trHeight w:val="30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A.2.W.3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" w:eastAsia="Arial" w:hAnsi="Arial" w:cs="Arial"/>
                <w:sz w:val="20"/>
              </w:rPr>
            </w:pPr>
            <w:r w:rsidRPr="00DA2B27">
              <w:rPr>
                <w:rFonts w:ascii="Arial" w:eastAsia="Arial" w:hAnsi="Arial" w:cs="Arial"/>
                <w:sz w:val="20"/>
              </w:rPr>
              <w:t>pakiety oprogramowania użytkowego w zakresie pozwalającym na ich stosowanie w przedsiębiorstwach;</w:t>
            </w:r>
          </w:p>
        </w:tc>
      </w:tr>
      <w:tr w:rsidR="00A70B8D" w:rsidRPr="00DA2B27" w:rsidTr="00A70B8D">
        <w:trPr>
          <w:trHeight w:val="220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A.2.W.4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sz w:val="20"/>
                <w:szCs w:val="20"/>
              </w:rPr>
              <w:t>zagadnienia w zakresie budowy komputerów oraz robotyki;</w:t>
            </w:r>
          </w:p>
        </w:tc>
      </w:tr>
      <w:tr w:rsidR="00A70B8D" w:rsidRPr="00DA2B27" w:rsidTr="00A70B8D">
        <w:trPr>
          <w:cantSplit/>
          <w:trHeight w:val="357"/>
        </w:trPr>
        <w:tc>
          <w:tcPr>
            <w:tcW w:w="963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BF4F7"/>
            <w:vAlign w:val="center"/>
          </w:tcPr>
          <w:p w:rsidR="00A70B8D" w:rsidRPr="00DA2B27" w:rsidRDefault="00A70B8D" w:rsidP="00A70B8D">
            <w:pPr>
              <w:jc w:val="center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UMIEJĘTNOŚCI</w:t>
            </w:r>
          </w:p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W zakresie umiejętności absolwent potrafi:</w:t>
            </w:r>
          </w:p>
        </w:tc>
      </w:tr>
      <w:tr w:rsidR="00A70B8D" w:rsidRPr="00DA2B27" w:rsidTr="00A70B8D">
        <w:trPr>
          <w:trHeight w:val="462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A.2.U.1.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 xml:space="preserve">przeanalizować i rozwiązać zagadnienia na bazie logicznego i abstrakcyjnego myślenia, myślenia algorytmicznego i sposobów reprezentowania informacji; </w:t>
            </w:r>
          </w:p>
        </w:tc>
      </w:tr>
      <w:tr w:rsidR="00A70B8D" w:rsidRPr="00DA2B27" w:rsidTr="00A70B8D">
        <w:trPr>
          <w:trHeight w:val="486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A.2.U.2.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rozwiązywać problemy z wykorzystaniem komputera oraz innych urządzeń cyfrowych, dobrać sprzęt informatyczny uwzględniając potrzeby różnych grup użytkowników</w:t>
            </w:r>
          </w:p>
        </w:tc>
      </w:tr>
      <w:tr w:rsidR="00A70B8D" w:rsidRPr="00DA2B27" w:rsidTr="00A70B8D">
        <w:trPr>
          <w:trHeight w:val="166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A.2.U.3.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ułożyć i zaprogramować algorytm wykorzystując wybrany język programowania</w:t>
            </w:r>
          </w:p>
        </w:tc>
      </w:tr>
      <w:tr w:rsidR="00A70B8D" w:rsidRPr="00DA2B27" w:rsidTr="00A70B8D">
        <w:trPr>
          <w:trHeight w:val="426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A.2.U.4.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organizować, wyszukiwać i udostępniać informacje oraz posługiwać się aplikacjami komputerowymi;</w:t>
            </w:r>
          </w:p>
        </w:tc>
      </w:tr>
      <w:tr w:rsidR="00A70B8D" w:rsidRPr="00DA2B27" w:rsidTr="00A70B8D">
        <w:trPr>
          <w:trHeight w:val="122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A.2.U.5.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zarządzać systemami i platformami zdalnego nauczania;</w:t>
            </w:r>
          </w:p>
        </w:tc>
      </w:tr>
      <w:tr w:rsidR="00A70B8D" w:rsidRPr="00DA2B27" w:rsidTr="00A70B8D">
        <w:trPr>
          <w:cantSplit/>
          <w:trHeight w:val="267"/>
        </w:trPr>
        <w:tc>
          <w:tcPr>
            <w:tcW w:w="963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BF4F7"/>
            <w:vAlign w:val="center"/>
          </w:tcPr>
          <w:p w:rsidR="00A70B8D" w:rsidRPr="00DA2B27" w:rsidRDefault="00A70B8D" w:rsidP="00A70B8D">
            <w:pPr>
              <w:jc w:val="center"/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KOMPETENCJE SPOŁECZNE</w:t>
            </w:r>
          </w:p>
          <w:p w:rsidR="00A70B8D" w:rsidRPr="00DA2B27" w:rsidRDefault="00A70B8D" w:rsidP="00A70B8D">
            <w:pPr>
              <w:rPr>
                <w:rFonts w:cs="Calibri"/>
                <w:sz w:val="20"/>
                <w:szCs w:val="20"/>
              </w:rPr>
            </w:pPr>
            <w:r w:rsidRPr="00DA2B27">
              <w:rPr>
                <w:rFonts w:ascii="Arial" w:hAnsi="Arial" w:cs="Calibri"/>
                <w:sz w:val="20"/>
                <w:szCs w:val="20"/>
              </w:rPr>
              <w:t>W zakresie kompetencji społecznych absolwent jest gotów do:</w:t>
            </w:r>
          </w:p>
        </w:tc>
      </w:tr>
      <w:tr w:rsidR="00A70B8D" w:rsidRPr="00DA2B27" w:rsidTr="00A70B8D">
        <w:trPr>
          <w:trHeight w:val="407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A.2.K.1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rozwijania własnych kompetencji takich jak: komunikacja i współpraca w grupie, w tym w środowiskach wirtualnych oraz udziału w projektach zespołowych i zarządzania projektami;</w:t>
            </w:r>
          </w:p>
        </w:tc>
      </w:tr>
      <w:tr w:rsidR="00A70B8D" w:rsidRPr="00DA2B27" w:rsidTr="00A70B8D">
        <w:trPr>
          <w:trHeight w:val="131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A.2.K.2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przestrzegania prawa i zasad bezpieczeństwa, respektowanie prywatności informacji i ochrony danych, praw własności intelektualnej;</w:t>
            </w:r>
          </w:p>
        </w:tc>
      </w:tr>
      <w:tr w:rsidR="00A70B8D" w:rsidRPr="00DA2B27" w:rsidTr="00A70B8D">
        <w:trPr>
          <w:trHeight w:val="407"/>
        </w:trPr>
        <w:tc>
          <w:tcPr>
            <w:tcW w:w="14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A.2.K.3</w:t>
            </w:r>
          </w:p>
        </w:tc>
        <w:tc>
          <w:tcPr>
            <w:tcW w:w="8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A70B8D" w:rsidRPr="00DA2B27" w:rsidRDefault="00A70B8D" w:rsidP="00A70B8D">
            <w:pPr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DA2B27">
              <w:rPr>
                <w:rFonts w:ascii="Arial" w:hAnsi="Arial" w:cs="Calibri"/>
                <w:color w:val="000000" w:themeColor="text1"/>
                <w:sz w:val="20"/>
                <w:szCs w:val="20"/>
              </w:rPr>
              <w:t>przestrzegania etykiety w komunikacji i norm współżycia społecznego, oceny zagrożeń związanych z technologią i ich uwzględniania dla bezpieczeństwa swojego i innych;</w:t>
            </w:r>
          </w:p>
        </w:tc>
      </w:tr>
    </w:tbl>
    <w:p w:rsidR="00A70B8D" w:rsidRPr="00DA2B27" w:rsidRDefault="00A70B8D" w:rsidP="00A70B8D">
      <w:pPr>
        <w:spacing w:after="120"/>
        <w:rPr>
          <w:rFonts w:ascii="Arial" w:hAnsi="Arial" w:cs="Calibri"/>
          <w:sz w:val="20"/>
          <w:szCs w:val="20"/>
          <w:lang w:eastAsia="ar-SA"/>
        </w:rPr>
      </w:pPr>
    </w:p>
    <w:p w:rsidR="002C6491" w:rsidRPr="00DA2B27" w:rsidRDefault="002C6491" w:rsidP="002C6491">
      <w:pPr>
        <w:pStyle w:val="Stopka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16"/>
        </w:rPr>
      </w:pPr>
      <w:r w:rsidRPr="00DA2B27">
        <w:rPr>
          <w:rFonts w:ascii="Arial" w:hAnsi="Arial" w:cs="Arial"/>
        </w:rPr>
        <w:t>Formy sprawdzania efektów uczenia się</w:t>
      </w:r>
    </w:p>
    <w:p w:rsidR="002C6491" w:rsidRPr="00DA2B27" w:rsidRDefault="002C6491" w:rsidP="002C649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16"/>
        </w:rPr>
      </w:pPr>
    </w:p>
    <w:tbl>
      <w:tblPr>
        <w:tblW w:w="963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6"/>
        <w:gridCol w:w="651"/>
        <w:gridCol w:w="647"/>
        <w:gridCol w:w="642"/>
        <w:gridCol w:w="650"/>
        <w:gridCol w:w="649"/>
        <w:gridCol w:w="645"/>
        <w:gridCol w:w="649"/>
        <w:gridCol w:w="648"/>
        <w:gridCol w:w="558"/>
        <w:gridCol w:w="739"/>
        <w:gridCol w:w="652"/>
        <w:gridCol w:w="642"/>
        <w:gridCol w:w="850"/>
      </w:tblGrid>
      <w:tr w:rsidR="002C6491" w:rsidRPr="00DA2B27" w:rsidTr="00820B69">
        <w:trPr>
          <w:cantSplit/>
          <w:trHeight w:val="1616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Ćwiczenia w  szkole</w:t>
            </w: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_DdeLink__1010_2991814028"/>
            <w:r w:rsidRPr="00DA2B27">
              <w:rPr>
                <w:rFonts w:ascii="Arial" w:hAnsi="Arial" w:cs="Arial"/>
                <w:sz w:val="20"/>
                <w:szCs w:val="20"/>
              </w:rPr>
              <w:t>Projekt grupowy</w:t>
            </w:r>
            <w:bookmarkEnd w:id="1"/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</w:pPr>
            <w:r w:rsidRPr="00DA2B27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8EEF6"/>
            <w:textDirection w:val="btLr"/>
            <w:vAlign w:val="center"/>
          </w:tcPr>
          <w:p w:rsidR="002C6491" w:rsidRPr="00DA2B27" w:rsidRDefault="002C6491" w:rsidP="00820B6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W01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W02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W03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W04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U01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U02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U03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U04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U05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K01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K02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491" w:rsidRPr="00DA2B27" w:rsidTr="00820B69">
        <w:trPr>
          <w:cantSplit/>
          <w:trHeight w:val="244"/>
        </w:trPr>
        <w:tc>
          <w:tcPr>
            <w:tcW w:w="101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E5ECF5"/>
            <w:vAlign w:val="center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K03</w:t>
            </w:r>
          </w:p>
        </w:tc>
        <w:tc>
          <w:tcPr>
            <w:tcW w:w="6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2C6491" w:rsidRPr="00DA2B27" w:rsidRDefault="003B18D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A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2C6491" w:rsidRPr="00DA2B27" w:rsidRDefault="002C6491" w:rsidP="00820B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6491" w:rsidRPr="00DA2B27" w:rsidRDefault="002C6491" w:rsidP="002C649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80" w:line="140" w:lineRule="exact"/>
        <w:jc w:val="right"/>
        <w:rPr>
          <w:rFonts w:ascii="Arial" w:hAnsi="Arial" w:cs="Arial"/>
          <w:sz w:val="16"/>
          <w:szCs w:val="16"/>
        </w:rPr>
      </w:pPr>
    </w:p>
    <w:p w:rsidR="00E55FEC" w:rsidRPr="00DA2B27" w:rsidRDefault="00E55FEC" w:rsidP="00E55FEC">
      <w:pPr>
        <w:spacing w:after="120"/>
        <w:jc w:val="right"/>
        <w:rPr>
          <w:rFonts w:cs="Calibri"/>
          <w:sz w:val="20"/>
          <w:szCs w:val="20"/>
          <w:lang w:eastAsia="ar-SA"/>
        </w:rPr>
      </w:pPr>
      <w:r w:rsidRPr="00DA2B27">
        <w:rPr>
          <w:rFonts w:ascii="Arial" w:hAnsi="Arial" w:cs="Calibri"/>
          <w:sz w:val="20"/>
          <w:szCs w:val="20"/>
          <w:lang w:eastAsia="ar-SA"/>
        </w:rPr>
        <w:t>…………………………………</w:t>
      </w:r>
    </w:p>
    <w:p w:rsidR="00E55FEC" w:rsidRPr="00DA2B27" w:rsidRDefault="00E55FEC" w:rsidP="00E55FEC">
      <w:pPr>
        <w:spacing w:after="120"/>
        <w:jc w:val="right"/>
      </w:pPr>
      <w:r w:rsidRPr="00DA2B27">
        <w:rPr>
          <w:rFonts w:ascii="Arial" w:hAnsi="Arial" w:cs="Calibri"/>
          <w:sz w:val="20"/>
          <w:szCs w:val="20"/>
          <w:lang w:eastAsia="ar-SA"/>
        </w:rPr>
        <w:t>pieczęć i podpis Dyrektora</w:t>
      </w:r>
    </w:p>
    <w:p w:rsidR="00A649E7" w:rsidRPr="00DA2B27" w:rsidRDefault="00A649E7" w:rsidP="00A70B8D">
      <w:pPr>
        <w:pStyle w:val="Nagwek2"/>
        <w:rPr>
          <w:rFonts w:ascii="Arial" w:hAnsi="Arial" w:cs="Arial"/>
          <w:bCs/>
          <w:sz w:val="24"/>
        </w:rPr>
      </w:pPr>
    </w:p>
    <w:p w:rsidR="00F51153" w:rsidRPr="00DA2B27" w:rsidRDefault="00F51153" w:rsidP="00A70B8D">
      <w:pPr>
        <w:pStyle w:val="Nagwek2"/>
        <w:rPr>
          <w:rFonts w:ascii="Arial" w:hAnsi="Arial" w:cs="Arial"/>
          <w:bCs/>
          <w:sz w:val="24"/>
        </w:rPr>
      </w:pPr>
    </w:p>
    <w:p w:rsidR="00F14CB3" w:rsidRPr="00DA2B27" w:rsidRDefault="00F14CB3" w:rsidP="00A70B8D">
      <w:pPr>
        <w:pStyle w:val="Nagwek2"/>
        <w:rPr>
          <w:rFonts w:ascii="Arial" w:hAnsi="Arial" w:cs="Arial"/>
          <w:bCs/>
          <w:sz w:val="24"/>
        </w:rPr>
      </w:pPr>
    </w:p>
    <w:p w:rsidR="00F51153" w:rsidRPr="00DA2B27" w:rsidRDefault="00F51153" w:rsidP="00A70B8D">
      <w:pPr>
        <w:pStyle w:val="Nagwek2"/>
        <w:rPr>
          <w:rFonts w:ascii="Arial" w:hAnsi="Arial" w:cs="Arial"/>
          <w:bCs/>
          <w:sz w:val="24"/>
        </w:rPr>
      </w:pPr>
    </w:p>
    <w:p w:rsidR="00F51153" w:rsidRPr="00DA2B27" w:rsidRDefault="00F51153" w:rsidP="00A70B8D">
      <w:pPr>
        <w:pStyle w:val="Nagwek2"/>
        <w:rPr>
          <w:rFonts w:ascii="Arial" w:hAnsi="Arial" w:cs="Arial"/>
          <w:bCs/>
          <w:sz w:val="24"/>
        </w:rPr>
      </w:pPr>
    </w:p>
    <w:p w:rsidR="00A70B8D" w:rsidRPr="00DA2B27" w:rsidRDefault="00E55FEC" w:rsidP="00A70B8D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DA2B27">
        <w:rPr>
          <w:rFonts w:ascii="Arial" w:hAnsi="Arial" w:cs="Arial"/>
          <w:bCs/>
          <w:sz w:val="24"/>
        </w:rPr>
        <w:br w:type="column"/>
      </w:r>
      <w:r w:rsidR="00A70B8D" w:rsidRPr="00DA2B27">
        <w:rPr>
          <w:rFonts w:ascii="Arial" w:hAnsi="Arial" w:cs="Arial"/>
          <w:bCs/>
          <w:sz w:val="20"/>
          <w:szCs w:val="20"/>
        </w:rPr>
        <w:lastRenderedPageBreak/>
        <w:t>PLAN SPECJALNOŚCI</w:t>
      </w:r>
    </w:p>
    <w:p w:rsidR="00A70B8D" w:rsidRPr="00DA2B27" w:rsidRDefault="00A70B8D" w:rsidP="00A70B8D">
      <w:pPr>
        <w:jc w:val="center"/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jc w:val="center"/>
        <w:rPr>
          <w:rFonts w:ascii="Arial" w:hAnsi="Arial" w:cs="Arial"/>
          <w:b/>
          <w:sz w:val="20"/>
          <w:szCs w:val="20"/>
        </w:rPr>
      </w:pPr>
      <w:r w:rsidRPr="00DA2B27">
        <w:rPr>
          <w:rFonts w:ascii="Arial" w:hAnsi="Arial" w:cs="Arial"/>
          <w:b/>
          <w:sz w:val="20"/>
          <w:szCs w:val="20"/>
        </w:rPr>
        <w:t>Fizyka z Informatyką</w:t>
      </w:r>
    </w:p>
    <w:p w:rsidR="00A70B8D" w:rsidRPr="00DA2B27" w:rsidRDefault="00A70B8D" w:rsidP="00A70B8D">
      <w:pPr>
        <w:jc w:val="center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>(nazwa specjalności)</w:t>
      </w:r>
    </w:p>
    <w:p w:rsidR="00A70B8D" w:rsidRPr="00DA2B27" w:rsidRDefault="00A70B8D" w:rsidP="00A70B8D">
      <w:pPr>
        <w:rPr>
          <w:rFonts w:ascii="Arial" w:hAnsi="Arial" w:cs="Arial"/>
          <w:b/>
          <w:bCs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b/>
          <w:bCs/>
          <w:sz w:val="20"/>
          <w:szCs w:val="20"/>
        </w:rPr>
      </w:pPr>
      <w:r w:rsidRPr="00DA2B27">
        <w:rPr>
          <w:rFonts w:ascii="Arial" w:hAnsi="Arial" w:cs="Arial"/>
          <w:b/>
          <w:bCs/>
          <w:sz w:val="20"/>
          <w:szCs w:val="20"/>
        </w:rPr>
        <w:t xml:space="preserve">Semestr III : </w:t>
      </w: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07"/>
        <w:gridCol w:w="426"/>
        <w:gridCol w:w="626"/>
      </w:tblGrid>
      <w:tr w:rsidR="00A70B8D" w:rsidRPr="00DA2B27" w:rsidTr="00FE7A6E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7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E/z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FE7A6E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07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FE7A6E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FE7A6E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Architektura komputerów i systemów operacyjnych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A70B8D" w:rsidRPr="00DA2B27" w:rsidRDefault="005463F6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626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0B8D" w:rsidRPr="00DA2B27" w:rsidTr="00FE7A6E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Metody numeryczne w fizyce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A70B8D" w:rsidRPr="00DA2B27" w:rsidRDefault="005463F6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626" w:type="dxa"/>
          </w:tcPr>
          <w:p w:rsidR="00A70B8D" w:rsidRPr="00DA2B27" w:rsidRDefault="00C602C7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02C7" w:rsidRPr="00DA2B27" w:rsidTr="00FE7A6E">
        <w:tc>
          <w:tcPr>
            <w:tcW w:w="4876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Sieci komputerowe i technologie sieciowe</w:t>
            </w:r>
          </w:p>
        </w:tc>
        <w:tc>
          <w:tcPr>
            <w:tcW w:w="454" w:type="dxa"/>
            <w:vAlign w:val="center"/>
          </w:tcPr>
          <w:p w:rsidR="00C602C7" w:rsidRPr="00DA2B27" w:rsidRDefault="00C602C7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602C7" w:rsidRPr="00DA2B27" w:rsidRDefault="00C602C7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602C7" w:rsidRPr="00DA2B27" w:rsidRDefault="00C602C7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:rsidR="00C602C7" w:rsidRPr="00DA2B27" w:rsidRDefault="00C602C7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602C7" w:rsidRPr="00DA2B27" w:rsidRDefault="00C602C7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602C7" w:rsidRPr="00DA2B27" w:rsidRDefault="00C602C7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C602C7" w:rsidRPr="00DA2B27" w:rsidRDefault="00C602C7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602C7" w:rsidRPr="00DA2B27" w:rsidRDefault="00C602C7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C602C7" w:rsidRPr="00DA2B27" w:rsidRDefault="005463F6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626" w:type="dxa"/>
            <w:vAlign w:val="center"/>
          </w:tcPr>
          <w:p w:rsidR="00C602C7" w:rsidRPr="00DA2B27" w:rsidRDefault="00C602C7" w:rsidP="00FE7A6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0B8D" w:rsidRPr="00DA2B27" w:rsidTr="00FE7A6E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C602C7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C602C7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7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C602C7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70B8D" w:rsidRPr="00DA2B27" w:rsidRDefault="00A70B8D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dxa"/>
          </w:tcPr>
          <w:p w:rsidR="00A70B8D" w:rsidRPr="00DA2B27" w:rsidRDefault="00C602C7" w:rsidP="00FE7A6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b/>
          <w:bCs/>
          <w:sz w:val="20"/>
          <w:szCs w:val="20"/>
        </w:rPr>
      </w:pPr>
      <w:r w:rsidRPr="00DA2B27">
        <w:rPr>
          <w:rFonts w:ascii="Arial" w:hAnsi="Arial" w:cs="Arial"/>
          <w:b/>
          <w:bCs/>
          <w:sz w:val="20"/>
          <w:szCs w:val="20"/>
        </w:rPr>
        <w:t xml:space="preserve">Semestr IV : </w:t>
      </w:r>
    </w:p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07"/>
        <w:gridCol w:w="567"/>
        <w:gridCol w:w="485"/>
      </w:tblGrid>
      <w:tr w:rsidR="00C70583" w:rsidRPr="00DA2B27" w:rsidTr="00796780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7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E/z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70583" w:rsidRPr="00DA2B27" w:rsidTr="00796780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07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0583" w:rsidRPr="00DA2B27" w:rsidTr="00796780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583" w:rsidRPr="00DA2B27" w:rsidTr="00796780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Grafika komputerowa i wizualizacja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485" w:type="dxa"/>
          </w:tcPr>
          <w:p w:rsidR="00A70B8D" w:rsidRPr="00DA2B27" w:rsidRDefault="001777E7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0583" w:rsidRPr="00DA2B27" w:rsidTr="00796780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Inżynieria oprogramowania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70B8D" w:rsidRPr="00DA2B27" w:rsidRDefault="005463F6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485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0583" w:rsidRPr="00DA2B27" w:rsidTr="00796780">
        <w:tc>
          <w:tcPr>
            <w:tcW w:w="4876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Języki hipertekstowe i techniki WWW</w:t>
            </w:r>
          </w:p>
        </w:tc>
        <w:tc>
          <w:tcPr>
            <w:tcW w:w="454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C602C7" w:rsidRPr="00DA2B27" w:rsidRDefault="005463F6" w:rsidP="00C602C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485" w:type="dxa"/>
            <w:vAlign w:val="center"/>
          </w:tcPr>
          <w:p w:rsidR="00C602C7" w:rsidRPr="00DA2B27" w:rsidRDefault="00C602C7" w:rsidP="00C602C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70583" w:rsidRPr="00DA2B27" w:rsidTr="00796780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C602C7" w:rsidP="00C602C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C602C7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8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C602C7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67" w:type="dxa"/>
          </w:tcPr>
          <w:p w:rsidR="00A70B8D" w:rsidRPr="00DA2B27" w:rsidRDefault="00A70B8D" w:rsidP="00A70B8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5" w:type="dxa"/>
          </w:tcPr>
          <w:p w:rsidR="00A70B8D" w:rsidRPr="00DA2B27" w:rsidRDefault="001777E7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E55FEC" w:rsidP="00A70B8D">
      <w:pPr>
        <w:rPr>
          <w:rFonts w:ascii="Arial" w:hAnsi="Arial" w:cs="Arial"/>
          <w:b/>
          <w:bCs/>
          <w:sz w:val="20"/>
          <w:szCs w:val="20"/>
        </w:rPr>
      </w:pPr>
      <w:r w:rsidRPr="00DA2B27">
        <w:rPr>
          <w:rFonts w:ascii="Arial" w:hAnsi="Arial" w:cs="Arial"/>
          <w:b/>
          <w:bCs/>
          <w:sz w:val="20"/>
          <w:szCs w:val="20"/>
        </w:rPr>
        <w:br w:type="column"/>
      </w:r>
      <w:r w:rsidR="00A70B8D" w:rsidRPr="00DA2B27">
        <w:rPr>
          <w:rFonts w:ascii="Arial" w:hAnsi="Arial" w:cs="Arial"/>
          <w:b/>
          <w:bCs/>
          <w:sz w:val="20"/>
          <w:szCs w:val="20"/>
        </w:rPr>
        <w:lastRenderedPageBreak/>
        <w:t xml:space="preserve">Semestr V : </w:t>
      </w: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07"/>
        <w:gridCol w:w="426"/>
        <w:gridCol w:w="626"/>
      </w:tblGrid>
      <w:tr w:rsidR="00A70B8D" w:rsidRPr="00DA2B27" w:rsidTr="00796780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7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E/z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796780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07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796780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796780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Sztuczna inteligencja i systemy ekspertowe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4C3FBF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4C3FBF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70B8D" w:rsidRPr="00DA2B27" w:rsidRDefault="00796780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626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0B8D" w:rsidRPr="00DA2B27" w:rsidTr="00796780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Modelowanie i symulacje komputerowe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4C3FBF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4C3FBF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70B8D" w:rsidRPr="00DA2B27" w:rsidRDefault="00796780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626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0B8D" w:rsidRPr="00DA2B27" w:rsidTr="00796780">
        <w:tc>
          <w:tcPr>
            <w:tcW w:w="4876" w:type="dxa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Laboratorium fizyki współczesnej</w:t>
            </w:r>
          </w:p>
        </w:tc>
        <w:tc>
          <w:tcPr>
            <w:tcW w:w="454" w:type="dxa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A70B8D" w:rsidRPr="00DA2B27" w:rsidRDefault="00A70B8D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6" w:type="dxa"/>
            <w:vAlign w:val="center"/>
          </w:tcPr>
          <w:p w:rsidR="00A70B8D" w:rsidRPr="00DA2B27" w:rsidRDefault="00796780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626" w:type="dxa"/>
            <w:vAlign w:val="center"/>
          </w:tcPr>
          <w:p w:rsidR="00A70B8D" w:rsidRPr="00DA2B27" w:rsidRDefault="001777E7" w:rsidP="00A70B8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0B8D" w:rsidRPr="00DA2B27" w:rsidTr="00796780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4C3FBF" w:rsidP="00A70B8D">
            <w:pPr>
              <w:pStyle w:val="Zawartotabeli"/>
              <w:tabs>
                <w:tab w:val="left" w:pos="2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dxa"/>
          </w:tcPr>
          <w:p w:rsidR="00A70B8D" w:rsidRPr="00DA2B27" w:rsidRDefault="00D929C1" w:rsidP="001777E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</w:t>
            </w:r>
            <w:r w:rsidR="001777E7" w:rsidRPr="00DA2B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70B8D" w:rsidRPr="00DA2B27" w:rsidRDefault="00A70B8D" w:rsidP="00A70B8D">
      <w:pPr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rPr>
          <w:rFonts w:ascii="Arial" w:hAnsi="Arial" w:cs="Arial"/>
          <w:b/>
          <w:bCs/>
          <w:sz w:val="20"/>
          <w:szCs w:val="20"/>
        </w:rPr>
      </w:pPr>
      <w:r w:rsidRPr="00DA2B27">
        <w:rPr>
          <w:rFonts w:ascii="Arial" w:hAnsi="Arial" w:cs="Arial"/>
          <w:b/>
          <w:bCs/>
          <w:sz w:val="20"/>
          <w:szCs w:val="20"/>
        </w:rPr>
        <w:t xml:space="preserve">Semestr VI : </w:t>
      </w: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</w:p>
    <w:p w:rsidR="00A70B8D" w:rsidRPr="00DA2B27" w:rsidRDefault="00A70B8D" w:rsidP="00A70B8D">
      <w:pPr>
        <w:spacing w:after="120"/>
        <w:rPr>
          <w:rFonts w:ascii="Arial" w:hAnsi="Arial" w:cs="Arial"/>
          <w:sz w:val="20"/>
          <w:szCs w:val="20"/>
        </w:rPr>
      </w:pPr>
      <w:r w:rsidRPr="00DA2B27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07"/>
        <w:gridCol w:w="567"/>
        <w:gridCol w:w="485"/>
      </w:tblGrid>
      <w:tr w:rsidR="00A70B8D" w:rsidRPr="00DA2B27" w:rsidTr="00796780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7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E/z</w:t>
            </w:r>
          </w:p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70B8D" w:rsidRPr="00DA2B27" w:rsidTr="00796780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07" w:type="dxa"/>
            <w:vMerge w:val="restart"/>
            <w:shd w:val="clear" w:color="auto" w:fill="DBE5F1"/>
            <w:textDirection w:val="tbRl"/>
            <w:vAlign w:val="center"/>
          </w:tcPr>
          <w:p w:rsidR="00A70B8D" w:rsidRPr="00DA2B27" w:rsidRDefault="00A70B8D" w:rsidP="00A70B8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0B8D" w:rsidRPr="00DA2B27" w:rsidTr="00796780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70B8D" w:rsidRPr="00DA2B27" w:rsidRDefault="00A70B8D" w:rsidP="00A70B8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A2B2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vMerge/>
            <w:shd w:val="clear" w:color="auto" w:fill="DBE5F1"/>
            <w:vAlign w:val="center"/>
          </w:tcPr>
          <w:p w:rsidR="00A70B8D" w:rsidRPr="00DA2B27" w:rsidRDefault="00A70B8D" w:rsidP="00A70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8D" w:rsidRPr="00DA2B27" w:rsidTr="00796780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Systemy e-learningowe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70B8D" w:rsidRPr="00DA2B27" w:rsidRDefault="00796780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485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0B8D" w:rsidRPr="00DA2B27" w:rsidTr="00796780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Technologie mobilne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0B8D" w:rsidRPr="00DA2B27" w:rsidRDefault="00796780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485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70B8D" w:rsidRPr="00DA2B27" w:rsidTr="00796780">
        <w:tc>
          <w:tcPr>
            <w:tcW w:w="4876" w:type="dxa"/>
          </w:tcPr>
          <w:p w:rsidR="00A70B8D" w:rsidRPr="00DA2B27" w:rsidRDefault="00A70B8D" w:rsidP="00A70B8D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Inżynieria dokumentów elektronicznych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0B8D" w:rsidRPr="00DA2B27" w:rsidRDefault="00796780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485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70583" w:rsidRPr="00C70583" w:rsidTr="00796780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D929C1" w:rsidP="00A70B8D">
            <w:pPr>
              <w:pStyle w:val="Zawartotabeli"/>
              <w:tabs>
                <w:tab w:val="left" w:pos="2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7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A70B8D" w:rsidRPr="00DA2B27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  <w:r w:rsidR="00A70B8D" w:rsidRPr="00DA2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0B8D" w:rsidRPr="00DA2B27" w:rsidRDefault="00A70B8D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5" w:type="dxa"/>
          </w:tcPr>
          <w:p w:rsidR="00A70B8D" w:rsidRPr="00C70583" w:rsidRDefault="00D929C1" w:rsidP="00A70B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100201" w:rsidRPr="00796780" w:rsidRDefault="00100201">
      <w:pPr>
        <w:rPr>
          <w:rFonts w:ascii="Arial" w:hAnsi="Arial" w:cs="Arial"/>
          <w:sz w:val="20"/>
          <w:szCs w:val="20"/>
        </w:rPr>
      </w:pPr>
    </w:p>
    <w:sectPr w:rsidR="00100201" w:rsidRPr="00796780" w:rsidSect="00E45037">
      <w:headerReference w:type="default" r:id="rId11"/>
      <w:footerReference w:type="default" r:id="rId12"/>
      <w:pgSz w:w="11906" w:h="16838"/>
      <w:pgMar w:top="1134" w:right="1134" w:bottom="1134" w:left="1134" w:header="709" w:footer="851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E5" w:rsidRDefault="004A23E5">
      <w:r>
        <w:separator/>
      </w:r>
    </w:p>
  </w:endnote>
  <w:endnote w:type="continuationSeparator" w:id="0">
    <w:p w:rsidR="004A23E5" w:rsidRDefault="004A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ヒラギノ角ゴ Pro W3;Times New Roman"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015137"/>
      <w:docPartObj>
        <w:docPartGallery w:val="Page Numbers (Bottom of Page)"/>
        <w:docPartUnique/>
      </w:docPartObj>
    </w:sdtPr>
    <w:sdtEndPr/>
    <w:sdtContent>
      <w:p w:rsidR="00402700" w:rsidRDefault="004027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A2">
          <w:rPr>
            <w:noProof/>
          </w:rPr>
          <w:t>22</w:t>
        </w:r>
        <w:r>
          <w:fldChar w:fldCharType="end"/>
        </w:r>
      </w:p>
    </w:sdtContent>
  </w:sdt>
  <w:p w:rsidR="00402700" w:rsidRDefault="00402700">
    <w:pPr>
      <w:pStyle w:val="Stopka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E5" w:rsidRDefault="004A23E5">
      <w:r>
        <w:separator/>
      </w:r>
    </w:p>
  </w:footnote>
  <w:footnote w:type="continuationSeparator" w:id="0">
    <w:p w:rsidR="004A23E5" w:rsidRDefault="004A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700" w:rsidRDefault="00402700">
    <w:pPr>
      <w:pStyle w:val="Nagwek"/>
      <w:jc w:val="center"/>
    </w:pPr>
  </w:p>
  <w:p w:rsidR="00402700" w:rsidRDefault="00402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076B"/>
    <w:multiLevelType w:val="multilevel"/>
    <w:tmpl w:val="7FE88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560A6"/>
    <w:multiLevelType w:val="multilevel"/>
    <w:tmpl w:val="09320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AE5FF8"/>
    <w:multiLevelType w:val="hybridMultilevel"/>
    <w:tmpl w:val="D4F8DDC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01"/>
    <w:rsid w:val="00011C91"/>
    <w:rsid w:val="00037359"/>
    <w:rsid w:val="00080B65"/>
    <w:rsid w:val="00091130"/>
    <w:rsid w:val="000C0789"/>
    <w:rsid w:val="000F350D"/>
    <w:rsid w:val="00100201"/>
    <w:rsid w:val="001105AF"/>
    <w:rsid w:val="001253D8"/>
    <w:rsid w:val="001604DF"/>
    <w:rsid w:val="001777E7"/>
    <w:rsid w:val="001E712F"/>
    <w:rsid w:val="00222BFF"/>
    <w:rsid w:val="0025296E"/>
    <w:rsid w:val="00270B29"/>
    <w:rsid w:val="0028068F"/>
    <w:rsid w:val="00284DAA"/>
    <w:rsid w:val="00293189"/>
    <w:rsid w:val="002A44F2"/>
    <w:rsid w:val="002B6BD5"/>
    <w:rsid w:val="002C176D"/>
    <w:rsid w:val="002C6491"/>
    <w:rsid w:val="002C6F1E"/>
    <w:rsid w:val="003202F0"/>
    <w:rsid w:val="003678E0"/>
    <w:rsid w:val="003B18D1"/>
    <w:rsid w:val="003C2818"/>
    <w:rsid w:val="003C5308"/>
    <w:rsid w:val="003D7723"/>
    <w:rsid w:val="003D7C49"/>
    <w:rsid w:val="003E1E7D"/>
    <w:rsid w:val="003E1F6F"/>
    <w:rsid w:val="003E6004"/>
    <w:rsid w:val="003F10ED"/>
    <w:rsid w:val="00402700"/>
    <w:rsid w:val="00416653"/>
    <w:rsid w:val="00423C78"/>
    <w:rsid w:val="004332B2"/>
    <w:rsid w:val="00441CCA"/>
    <w:rsid w:val="004505AF"/>
    <w:rsid w:val="004859A4"/>
    <w:rsid w:val="00496E1C"/>
    <w:rsid w:val="004A23E5"/>
    <w:rsid w:val="004C3FBF"/>
    <w:rsid w:val="00514D64"/>
    <w:rsid w:val="0051592D"/>
    <w:rsid w:val="005463F6"/>
    <w:rsid w:val="005A27FC"/>
    <w:rsid w:val="005E486F"/>
    <w:rsid w:val="006143DF"/>
    <w:rsid w:val="0067312D"/>
    <w:rsid w:val="00680833"/>
    <w:rsid w:val="00696F17"/>
    <w:rsid w:val="006A211C"/>
    <w:rsid w:val="006B2D7B"/>
    <w:rsid w:val="006D092E"/>
    <w:rsid w:val="006E0FAC"/>
    <w:rsid w:val="00702D64"/>
    <w:rsid w:val="00706BCD"/>
    <w:rsid w:val="00722BFE"/>
    <w:rsid w:val="0073421E"/>
    <w:rsid w:val="00761CB1"/>
    <w:rsid w:val="007822FF"/>
    <w:rsid w:val="00786102"/>
    <w:rsid w:val="00786565"/>
    <w:rsid w:val="00792EF2"/>
    <w:rsid w:val="00796780"/>
    <w:rsid w:val="007A1BAC"/>
    <w:rsid w:val="007A4F08"/>
    <w:rsid w:val="007C6958"/>
    <w:rsid w:val="007D2E0E"/>
    <w:rsid w:val="007D5ADC"/>
    <w:rsid w:val="00820B69"/>
    <w:rsid w:val="00843D9D"/>
    <w:rsid w:val="00860E63"/>
    <w:rsid w:val="008B2705"/>
    <w:rsid w:val="00910B3B"/>
    <w:rsid w:val="009168CF"/>
    <w:rsid w:val="00937708"/>
    <w:rsid w:val="009551A9"/>
    <w:rsid w:val="009A0326"/>
    <w:rsid w:val="009A5C30"/>
    <w:rsid w:val="009E02CA"/>
    <w:rsid w:val="009E1E01"/>
    <w:rsid w:val="00A1447C"/>
    <w:rsid w:val="00A22A3A"/>
    <w:rsid w:val="00A367EF"/>
    <w:rsid w:val="00A514A4"/>
    <w:rsid w:val="00A649E7"/>
    <w:rsid w:val="00A70B8D"/>
    <w:rsid w:val="00A96063"/>
    <w:rsid w:val="00AB5E58"/>
    <w:rsid w:val="00AB73BF"/>
    <w:rsid w:val="00AE7F57"/>
    <w:rsid w:val="00B3324C"/>
    <w:rsid w:val="00BC58C7"/>
    <w:rsid w:val="00BC6855"/>
    <w:rsid w:val="00C013B5"/>
    <w:rsid w:val="00C27E8A"/>
    <w:rsid w:val="00C44990"/>
    <w:rsid w:val="00C55EA6"/>
    <w:rsid w:val="00C602C7"/>
    <w:rsid w:val="00C62AA2"/>
    <w:rsid w:val="00C70583"/>
    <w:rsid w:val="00C72F71"/>
    <w:rsid w:val="00C76A92"/>
    <w:rsid w:val="00C816AB"/>
    <w:rsid w:val="00C8783C"/>
    <w:rsid w:val="00CA3A6E"/>
    <w:rsid w:val="00CB7A19"/>
    <w:rsid w:val="00CD1027"/>
    <w:rsid w:val="00CE6E5D"/>
    <w:rsid w:val="00D43699"/>
    <w:rsid w:val="00D4790D"/>
    <w:rsid w:val="00D601A6"/>
    <w:rsid w:val="00D83A2C"/>
    <w:rsid w:val="00D929C1"/>
    <w:rsid w:val="00DA210C"/>
    <w:rsid w:val="00DA2B27"/>
    <w:rsid w:val="00E45037"/>
    <w:rsid w:val="00E55FEC"/>
    <w:rsid w:val="00E56B87"/>
    <w:rsid w:val="00E754A7"/>
    <w:rsid w:val="00F14CB3"/>
    <w:rsid w:val="00F224E1"/>
    <w:rsid w:val="00F23014"/>
    <w:rsid w:val="00F25AE9"/>
    <w:rsid w:val="00F51153"/>
    <w:rsid w:val="00F61B2E"/>
    <w:rsid w:val="00F7663B"/>
    <w:rsid w:val="00FC003B"/>
    <w:rsid w:val="00FC5CB4"/>
    <w:rsid w:val="00FD4D10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92F6"/>
  <w15:docId w15:val="{3FA77466-19D7-43C2-B16E-D6DCB0E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96E"/>
    <w:pPr>
      <w:widowControl w:val="0"/>
    </w:pPr>
    <w:rPr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rFonts w:ascii="Verdana" w:hAnsi="Verdana" w:cs="Verdana"/>
      <w:b/>
      <w:color w:val="333399"/>
      <w:sz w:val="14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rFonts w:ascii="Verdana" w:hAnsi="Verdana" w:cs="Verdana"/>
      <w:b/>
      <w:sz w:val="14"/>
    </w:rPr>
  </w:style>
  <w:style w:type="paragraph" w:styleId="Nagwek3">
    <w:name w:val="heading 3"/>
    <w:basedOn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Times New Roman"/>
      <w:sz w:val="18"/>
      <w:szCs w:val="1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Times New Roman"/>
      <w:sz w:val="18"/>
      <w:szCs w:val="18"/>
    </w:rPr>
  </w:style>
  <w:style w:type="character" w:customStyle="1" w:styleId="WW8Num3z1">
    <w:name w:val="WW8Num3z1"/>
    <w:qFormat/>
    <w:rPr>
      <w:rFonts w:ascii="Wingdings 2" w:hAnsi="Wingdings 2" w:cs="Times New Roman"/>
      <w:sz w:val="18"/>
      <w:szCs w:val="18"/>
    </w:rPr>
  </w:style>
  <w:style w:type="character" w:customStyle="1" w:styleId="WW8Num3z2">
    <w:name w:val="WW8Num3z2"/>
    <w:qFormat/>
    <w:rPr>
      <w:rFonts w:ascii="StarSymbol" w:hAnsi="StarSymbol" w:cs="Times New Roman"/>
      <w:sz w:val="18"/>
      <w:szCs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Times New Roman" w:hAnsi="StarSymbol" w:cs="StarSymbol"/>
      <w:sz w:val="18"/>
      <w:szCs w:val="18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styleId="Numerstrony">
    <w:name w:val="page number"/>
    <w:basedOn w:val="Domylnaczcionkaakapitu1"/>
    <w:qFormat/>
  </w:style>
  <w:style w:type="character" w:customStyle="1" w:styleId="TekstkomentarzaZnak1">
    <w:name w:val="Tekst komentarza Znak1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BalloonText0">
    <w:name w:val="Balloon Text0"/>
    <w:basedOn w:val="Normalny"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widowControl/>
      <w:suppressAutoHyphens w:val="0"/>
    </w:pPr>
    <w:rPr>
      <w:sz w:val="20"/>
      <w:szCs w:val="20"/>
    </w:rPr>
  </w:style>
  <w:style w:type="paragraph" w:customStyle="1" w:styleId="Tekstpodstawowy21">
    <w:name w:val="Tekst podstawowy 21"/>
    <w:basedOn w:val="Normalny"/>
    <w:qFormat/>
    <w:pPr>
      <w:jc w:val="center"/>
    </w:pPr>
    <w:rPr>
      <w:rFonts w:ascii="Arial" w:hAnsi="Arial" w:cs="Arial"/>
      <w:sz w:val="22"/>
      <w:szCs w:val="16"/>
    </w:rPr>
  </w:style>
  <w:style w:type="paragraph" w:customStyle="1" w:styleId="annotationsubject0">
    <w:name w:val="annotation subject0"/>
    <w:basedOn w:val="Tekstkomentarza1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1">
    <w:name w:val="Tekst podstawowy1"/>
    <w:qFormat/>
    <w:pPr>
      <w:widowControl w:val="0"/>
      <w:spacing w:after="120"/>
    </w:pPr>
    <w:rPr>
      <w:rFonts w:eastAsia="ヒラギノ角ゴ Pro W3"/>
      <w:color w:val="000000"/>
      <w:sz w:val="24"/>
      <w:lang w:eastAsia="zh-CN"/>
    </w:rPr>
  </w:style>
  <w:style w:type="paragraph" w:customStyle="1" w:styleId="Normalny1">
    <w:name w:val="Normalny1"/>
    <w:qFormat/>
    <w:pPr>
      <w:widowControl w:val="0"/>
    </w:pPr>
    <w:rPr>
      <w:rFonts w:eastAsia="ヒラギノ角ゴ Pro W3"/>
      <w:color w:val="000000"/>
      <w:kern w:val="2"/>
      <w:sz w:val="24"/>
      <w:lang w:eastAsia="zh-CN" w:bidi="hi-IN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Domy9clny">
    <w:name w:val="Domyś9clny"/>
    <w:qFormat/>
    <w:pPr>
      <w:widowControl w:val="0"/>
    </w:pPr>
    <w:rPr>
      <w:kern w:val="2"/>
      <w:sz w:val="24"/>
      <w:szCs w:val="24"/>
      <w:lang w:eastAsia="zh-CN"/>
    </w:rPr>
  </w:style>
  <w:style w:type="character" w:customStyle="1" w:styleId="WW8Num5z0">
    <w:name w:val="WW8Num5z0"/>
    <w:qFormat/>
    <w:rsid w:val="00A70B8D"/>
  </w:style>
  <w:style w:type="character" w:customStyle="1" w:styleId="WW8Num5z1">
    <w:name w:val="WW8Num5z1"/>
    <w:qFormat/>
    <w:rsid w:val="00A70B8D"/>
  </w:style>
  <w:style w:type="character" w:customStyle="1" w:styleId="WW8Num5z2">
    <w:name w:val="WW8Num5z2"/>
    <w:qFormat/>
    <w:rsid w:val="00A70B8D"/>
  </w:style>
  <w:style w:type="character" w:customStyle="1" w:styleId="WW8Num5z3">
    <w:name w:val="WW8Num5z3"/>
    <w:qFormat/>
    <w:rsid w:val="00A70B8D"/>
  </w:style>
  <w:style w:type="character" w:customStyle="1" w:styleId="WW8Num5z4">
    <w:name w:val="WW8Num5z4"/>
    <w:qFormat/>
    <w:rsid w:val="00A70B8D"/>
  </w:style>
  <w:style w:type="character" w:customStyle="1" w:styleId="WW8Num5z5">
    <w:name w:val="WW8Num5z5"/>
    <w:qFormat/>
    <w:rsid w:val="00A70B8D"/>
  </w:style>
  <w:style w:type="character" w:customStyle="1" w:styleId="WW8Num5z6">
    <w:name w:val="WW8Num5z6"/>
    <w:qFormat/>
    <w:rsid w:val="00A70B8D"/>
  </w:style>
  <w:style w:type="character" w:customStyle="1" w:styleId="WW8Num5z7">
    <w:name w:val="WW8Num5z7"/>
    <w:qFormat/>
    <w:rsid w:val="00A70B8D"/>
  </w:style>
  <w:style w:type="character" w:customStyle="1" w:styleId="WW8Num5z8">
    <w:name w:val="WW8Num5z8"/>
    <w:qFormat/>
    <w:rsid w:val="00A70B8D"/>
  </w:style>
  <w:style w:type="character" w:styleId="Odwoaniedokomentarza">
    <w:name w:val="annotation reference"/>
    <w:qFormat/>
    <w:rsid w:val="00A70B8D"/>
    <w:rPr>
      <w:sz w:val="16"/>
      <w:szCs w:val="16"/>
    </w:rPr>
  </w:style>
  <w:style w:type="character" w:customStyle="1" w:styleId="Numerstron">
    <w:name w:val="Numer stron"/>
    <w:basedOn w:val="Domylnaczcionkaakapitu"/>
    <w:rsid w:val="00A70B8D"/>
  </w:style>
  <w:style w:type="character" w:customStyle="1" w:styleId="EndnoteCharacters">
    <w:name w:val="Endnote Characters"/>
    <w:qFormat/>
    <w:rsid w:val="00A70B8D"/>
    <w:rPr>
      <w:vertAlign w:val="superscript"/>
    </w:rPr>
  </w:style>
  <w:style w:type="character" w:customStyle="1" w:styleId="TekstprzypisukocowegoZnak">
    <w:name w:val="Tekst przypisu końcowego Znak"/>
    <w:qFormat/>
    <w:rsid w:val="00A70B8D"/>
  </w:style>
  <w:style w:type="paragraph" w:styleId="Tekstkomentarza">
    <w:name w:val="annotation text"/>
    <w:basedOn w:val="Normalny"/>
    <w:link w:val="TekstkomentarzaZnak2"/>
    <w:qFormat/>
    <w:rsid w:val="00A70B8D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rsid w:val="00A70B8D"/>
    <w:rPr>
      <w:lang w:eastAsia="zh-CN"/>
    </w:rPr>
  </w:style>
  <w:style w:type="numbering" w:customStyle="1" w:styleId="WW8Num1">
    <w:name w:val="WW8Num1"/>
    <w:qFormat/>
    <w:rsid w:val="00A70B8D"/>
  </w:style>
  <w:style w:type="numbering" w:customStyle="1" w:styleId="WW8Num2">
    <w:name w:val="WW8Num2"/>
    <w:qFormat/>
    <w:rsid w:val="00A70B8D"/>
  </w:style>
  <w:style w:type="numbering" w:customStyle="1" w:styleId="WW8Num3">
    <w:name w:val="WW8Num3"/>
    <w:qFormat/>
    <w:rsid w:val="00A70B8D"/>
  </w:style>
  <w:style w:type="numbering" w:customStyle="1" w:styleId="WW8Num4">
    <w:name w:val="WW8Num4"/>
    <w:qFormat/>
    <w:rsid w:val="00A70B8D"/>
  </w:style>
  <w:style w:type="numbering" w:customStyle="1" w:styleId="WW8Num5">
    <w:name w:val="WW8Num5"/>
    <w:qFormat/>
    <w:rsid w:val="00A70B8D"/>
  </w:style>
  <w:style w:type="paragraph" w:customStyle="1" w:styleId="Stopka1">
    <w:name w:val="Stopka1"/>
    <w:qFormat/>
    <w:rsid w:val="002C6491"/>
    <w:pPr>
      <w:tabs>
        <w:tab w:val="center" w:pos="4536"/>
        <w:tab w:val="right" w:pos="9072"/>
      </w:tabs>
    </w:pPr>
    <w:rPr>
      <w:rFonts w:eastAsia="ヒラギノ角ゴ Pro W3;Times New Roman"/>
      <w:color w:val="000000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45037"/>
    <w:rPr>
      <w:rFonts w:ascii="Arial" w:hAnsi="Arial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7A65A500526429929335613E4A3E3" ma:contentTypeVersion="2" ma:contentTypeDescription="Utwórz nowy dokument." ma:contentTypeScope="" ma:versionID="91b241c4e1a35312d397435faceb3ef1">
  <xsd:schema xmlns:xsd="http://www.w3.org/2001/XMLSchema" xmlns:xs="http://www.w3.org/2001/XMLSchema" xmlns:p="http://schemas.microsoft.com/office/2006/metadata/properties" xmlns:ns2="d08a5b33-bfab-43a7-b852-33dc55aef2b5" targetNamespace="http://schemas.microsoft.com/office/2006/metadata/properties" ma:root="true" ma:fieldsID="ae8be116c597d530f5729afbb623799c" ns2:_="">
    <xsd:import namespace="d08a5b33-bfab-43a7-b852-33dc55aef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a5b33-bfab-43a7-b852-33dc55aef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85C4-C8E6-4AD3-B841-1D144C24C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62DE4-55AB-4BF0-B390-67E797D5E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198756-D86D-4195-8EFF-0203EBB69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a5b33-bfab-43a7-b852-33dc55aef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79BB8-FCF5-4946-8110-0778E1A3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6463</Words>
  <Characters>38779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Wilk</dc:creator>
  <dc:description/>
  <cp:lastModifiedBy>Agnieszka Gajewska</cp:lastModifiedBy>
  <cp:revision>4</cp:revision>
  <cp:lastPrinted>2024-06-18T08:09:00Z</cp:lastPrinted>
  <dcterms:created xsi:type="dcterms:W3CDTF">2024-06-18T07:45:00Z</dcterms:created>
  <dcterms:modified xsi:type="dcterms:W3CDTF">2024-06-21T11:06:00Z</dcterms:modified>
  <dc:language>pl-PL</dc:language>
</cp:coreProperties>
</file>