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364" w:rsidRPr="00E26253" w:rsidRDefault="002E2364" w:rsidP="002E2364">
      <w:pPr>
        <w:pStyle w:val="Nagwek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u w:val="single"/>
        </w:rPr>
        <w:t>Załącznik nr 4 do zarządzenia nr RD.Z.0211.3.2021</w:t>
      </w:r>
    </w:p>
    <w:p w:rsidR="00714DCE" w:rsidRPr="00706ED1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714DCE" w:rsidRPr="00706ED1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  <w:color w:val="auto"/>
          <w:sz w:val="20"/>
          <w:szCs w:val="20"/>
        </w:rPr>
      </w:pPr>
      <w:r w:rsidRPr="00706ED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KARTA KURSU </w:t>
      </w:r>
    </w:p>
    <w:p w:rsidR="00714DCE" w:rsidRPr="00706ED1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714DCE" w:rsidRPr="00706ED1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714DCE" w:rsidRPr="00146EB6" w:rsidRDefault="003E6442" w:rsidP="003E6442">
            <w:pPr>
              <w:spacing w:after="0" w:line="240" w:lineRule="auto"/>
              <w:jc w:val="center"/>
              <w:rPr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Materiały konstrukcyjne</w:t>
            </w:r>
          </w:p>
        </w:tc>
      </w:tr>
      <w:tr w:rsidR="00714DCE" w:rsidRPr="00706ED1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714DCE" w:rsidRPr="00146EB6" w:rsidRDefault="003E6442" w:rsidP="003E6442">
            <w:pPr>
              <w:spacing w:after="0" w:line="240" w:lineRule="auto"/>
              <w:jc w:val="center"/>
              <w:rPr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Constructional Materials</w:t>
            </w:r>
          </w:p>
        </w:tc>
      </w:tr>
    </w:tbl>
    <w:p w:rsidR="00714DCE" w:rsidRPr="00706ED1" w:rsidRDefault="00714DCE" w:rsidP="005F38F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5F38F9" w:rsidRPr="00706ED1" w:rsidTr="00BA15B3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5F38F9" w:rsidRPr="00146EB6" w:rsidRDefault="00146EB6" w:rsidP="003E6442">
            <w:pPr>
              <w:spacing w:after="0" w:line="240" w:lineRule="auto"/>
              <w:jc w:val="center"/>
              <w:rPr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dr</w:t>
            </w:r>
            <w:r w:rsidR="003E6442">
              <w:rPr>
                <w:rStyle w:val="fontstyle01"/>
              </w:rPr>
              <w:t xml:space="preserve"> </w:t>
            </w:r>
            <w:r w:rsidR="0060665F">
              <w:rPr>
                <w:rStyle w:val="fontstyle01"/>
              </w:rPr>
              <w:t xml:space="preserve">hab. </w:t>
            </w:r>
            <w:r w:rsidR="003E6442">
              <w:rPr>
                <w:rStyle w:val="fontstyle01"/>
              </w:rPr>
              <w:t>inż. Agnieszka Twardowska</w:t>
            </w:r>
            <w:r w:rsidR="0060665F">
              <w:rPr>
                <w:rStyle w:val="fontstyle01"/>
              </w:rPr>
              <w:t>, prof. UKEN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5F38F9" w:rsidRPr="00706ED1" w:rsidTr="00BA15B3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0A5272" w:rsidRPr="00706ED1" w:rsidRDefault="000A5272" w:rsidP="003E644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8F9" w:rsidRPr="00706ED1" w:rsidTr="00BA15B3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8F9" w:rsidRPr="00706ED1" w:rsidTr="00BA15B3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FF2BDE" w:rsidRPr="00706ED1" w:rsidRDefault="003E6442" w:rsidP="00BA15B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8D27CF" w:rsidRPr="00706ED1" w:rsidRDefault="008D27CF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Pr="00706ED1" w:rsidRDefault="00714DCE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682F54" w:rsidRPr="00682F54" w:rsidTr="008D27CF">
        <w:trPr>
          <w:trHeight w:val="516"/>
        </w:trPr>
        <w:tc>
          <w:tcPr>
            <w:tcW w:w="9640" w:type="dxa"/>
          </w:tcPr>
          <w:p w:rsidR="00B16786" w:rsidRPr="00146EB6" w:rsidRDefault="003E6442" w:rsidP="003E6442">
            <w:pPr>
              <w:tabs>
                <w:tab w:val="left" w:pos="4140"/>
              </w:tabs>
              <w:spacing w:after="0" w:line="240" w:lineRule="auto"/>
              <w:rPr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Celem kursu jest poszerzenie wiedzy studenta o materiałach inżynierskich i zasadami ich doboru. Omawiane są najważniejsze grupy tworzyw: metale i ich stopy, ceramika oraz polimery i materiały kompozytowe. Ponadto przedstawione są możliwości kształtowania budowy mikrostrukturalnej i właściwości tworzyw konstrukcyjnych na drodze ich obróbki chemicznej, cieplnej, mechanicznej (zarówno objętościowej jak i powierzchniowej). Wykłady i ćwiczenia są prowadzone w języku polskim.</w:t>
            </w: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234F55" w:rsidRPr="00706ED1" w:rsidRDefault="00234F55" w:rsidP="00234F55">
      <w:pPr>
        <w:spacing w:after="120" w:line="240" w:lineRule="auto"/>
        <w:rPr>
          <w:rFonts w:ascii="Arial" w:hAnsi="Arial" w:cs="Arial"/>
          <w:szCs w:val="16"/>
        </w:rPr>
      </w:pPr>
      <w:r w:rsidRPr="00706ED1">
        <w:rPr>
          <w:rFonts w:ascii="Arial" w:hAnsi="Arial" w:cs="Arial"/>
          <w:szCs w:val="16"/>
        </w:rP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903078" w:rsidRPr="00706ED1" w:rsidTr="008D27CF">
        <w:trPr>
          <w:trHeight w:val="333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03078" w:rsidRPr="00706ED1" w:rsidRDefault="009030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03078" w:rsidRPr="00146EB6" w:rsidRDefault="003E6442" w:rsidP="00146EB6">
            <w:pPr>
              <w:spacing w:after="0" w:line="240" w:lineRule="auto"/>
              <w:rPr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Podstawowa wiedza dotycząca budowy wewnętrznej tworzyw, ich właściwości oraz metod badania właściwości materiałów inżynierskich</w:t>
            </w:r>
          </w:p>
        </w:tc>
      </w:tr>
      <w:tr w:rsidR="00903078" w:rsidRPr="00706ED1" w:rsidTr="008D27CF">
        <w:trPr>
          <w:trHeight w:val="46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03078" w:rsidRPr="00706ED1" w:rsidRDefault="009030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03078" w:rsidRPr="00146EB6" w:rsidRDefault="003E6442" w:rsidP="008D27CF">
            <w:pPr>
              <w:spacing w:after="0" w:line="240" w:lineRule="auto"/>
              <w:rPr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Umiejętność interpretacji diagramów równowagi fazowej</w:t>
            </w:r>
          </w:p>
        </w:tc>
      </w:tr>
      <w:tr w:rsidR="00903078" w:rsidRPr="00706ED1" w:rsidTr="008E5D24">
        <w:trPr>
          <w:cantSplit/>
          <w:trHeight w:val="1134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03078" w:rsidRPr="00706ED1" w:rsidRDefault="009030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03078" w:rsidRPr="00146EB6" w:rsidRDefault="008E5D24" w:rsidP="008E5D24">
            <w:pPr>
              <w:spacing w:after="0" w:line="240" w:lineRule="auto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Ukończenie kursu Podstawy Nauki o Materiałach, podstawowy kurs z fizyki i chemii</w:t>
            </w:r>
          </w:p>
        </w:tc>
      </w:tr>
    </w:tbl>
    <w:p w:rsidR="000F5C8D" w:rsidRPr="00706ED1" w:rsidRDefault="000F5C8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714DCE" w:rsidRPr="00706ED1" w:rsidRDefault="00714DCE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szCs w:val="16"/>
          <w:lang w:eastAsia="pl-PL"/>
        </w:rPr>
        <w:t xml:space="preserve">Efekty </w:t>
      </w:r>
      <w:r w:rsidR="002D3930" w:rsidRPr="00706ED1">
        <w:rPr>
          <w:rFonts w:ascii="Arial" w:eastAsia="Times New Roman" w:hAnsi="Arial" w:cs="Arial"/>
          <w:szCs w:val="16"/>
          <w:lang w:eastAsia="pl-PL"/>
        </w:rPr>
        <w:t>uczenia się</w:t>
      </w:r>
      <w:r w:rsidRPr="00706ED1">
        <w:rPr>
          <w:rFonts w:ascii="Arial" w:eastAsia="Times New Roman" w:hAnsi="Arial" w:cs="Arial"/>
          <w:szCs w:val="16"/>
          <w:lang w:eastAsia="pl-PL"/>
        </w:rPr>
        <w:t xml:space="preserve"> 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14DCE" w:rsidRPr="00706ED1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714DCE" w:rsidRPr="00706ED1" w:rsidRDefault="00714DCE" w:rsidP="002B2D2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2B2D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714DCE" w:rsidRPr="00706ED1" w:rsidRDefault="00DE0D9B" w:rsidP="00DE0D9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14DCE" w:rsidRPr="00706ED1">
        <w:trPr>
          <w:cantSplit/>
          <w:trHeight w:val="1838"/>
        </w:trPr>
        <w:tc>
          <w:tcPr>
            <w:tcW w:w="1979" w:type="dxa"/>
            <w:vMerge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:rsidR="004A2E16" w:rsidRDefault="004A2E16" w:rsidP="004A2E16">
            <w:pPr>
              <w:spacing w:after="0" w:line="240" w:lineRule="auto"/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W01. Ma podstawową wiedzę z zakresu inżynierii materiałowej, niezbędną do rozwiązywania podstawowych zadań i problemów inżynierskich</w:t>
            </w:r>
          </w:p>
          <w:p w:rsidR="004A2E16" w:rsidRDefault="004A2E16" w:rsidP="004A2E16">
            <w:pPr>
              <w:spacing w:after="0" w:line="240" w:lineRule="auto"/>
              <w:jc w:val="both"/>
              <w:rPr>
                <w:sz w:val="24"/>
                <w:szCs w:val="24"/>
                <w:lang w:eastAsia="pl-PL"/>
              </w:rPr>
            </w:pPr>
          </w:p>
          <w:p w:rsidR="00714DCE" w:rsidRPr="00706ED1" w:rsidRDefault="004A2E16" w:rsidP="00D0789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2E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W02. Zna różne metody badania materiałów</w:t>
            </w:r>
          </w:p>
        </w:tc>
        <w:tc>
          <w:tcPr>
            <w:tcW w:w="2365" w:type="dxa"/>
          </w:tcPr>
          <w:p w:rsidR="004A2E16" w:rsidRDefault="004A2E16" w:rsidP="004A2E1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2E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K_W01, K_W02</w:t>
            </w:r>
          </w:p>
          <w:p w:rsidR="004A2E16" w:rsidRDefault="004A2E16" w:rsidP="004A2E1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A2E16" w:rsidRDefault="004A2E16" w:rsidP="004A2E1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A2E16" w:rsidRPr="004A2E16" w:rsidRDefault="004A2E16" w:rsidP="004A2E1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42209" w:rsidRPr="00706ED1" w:rsidRDefault="004A2E16" w:rsidP="004A2E1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2E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K_W04</w:t>
            </w:r>
          </w:p>
        </w:tc>
      </w:tr>
    </w:tbl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D258D7" w:rsidRDefault="00D258D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D258D7" w:rsidRDefault="00D258D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D258D7" w:rsidRDefault="00D258D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D258D7" w:rsidRPr="00706ED1" w:rsidRDefault="00D258D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:rsidRPr="00706ED1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16"/>
                <w:lang w:eastAsia="pl-PL"/>
              </w:rPr>
              <w:lastRenderedPageBreak/>
              <w:br w:type="page"/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2B2D26" w:rsidRPr="002B2D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14DCE" w:rsidRPr="00706ED1" w:rsidRDefault="00DE0D9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14DCE" w:rsidRPr="00706ED1">
        <w:trPr>
          <w:cantSplit/>
          <w:trHeight w:val="2116"/>
        </w:trPr>
        <w:tc>
          <w:tcPr>
            <w:tcW w:w="1985" w:type="dxa"/>
            <w:vMerge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4A2E16" w:rsidRPr="004A2E16" w:rsidRDefault="004A2E16" w:rsidP="004A2E1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2E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U01, umie dobrać materiał konstrukcyjny do konkretnego</w:t>
            </w:r>
          </w:p>
          <w:p w:rsidR="004A2E16" w:rsidRPr="004A2E16" w:rsidRDefault="004A2E16" w:rsidP="004A2E1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2E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zastosowania uwzględniając budowę mikrostrukturalną i</w:t>
            </w:r>
          </w:p>
          <w:p w:rsidR="004A2E16" w:rsidRPr="004A2E16" w:rsidRDefault="004A2E16" w:rsidP="004A2E1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2E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właściwości materiału</w:t>
            </w:r>
          </w:p>
          <w:p w:rsidR="004A2E16" w:rsidRPr="004A2E16" w:rsidRDefault="004A2E16" w:rsidP="004A2E1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2E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U02, potrafi przygotować udokumentowane opracowanie</w:t>
            </w:r>
          </w:p>
          <w:p w:rsidR="004A2E16" w:rsidRPr="004A2E16" w:rsidRDefault="004A2E16" w:rsidP="004A2E1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2E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wyników badań w języku polskim</w:t>
            </w:r>
          </w:p>
          <w:p w:rsidR="004A2E16" w:rsidRPr="004A2E16" w:rsidRDefault="004A2E16" w:rsidP="004A2E1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2E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U03, rozwiązuje proste problemy inżynierskie w oparciu o</w:t>
            </w:r>
          </w:p>
          <w:p w:rsidR="004A2E16" w:rsidRPr="004A2E16" w:rsidRDefault="004A2E16" w:rsidP="004A2E1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2E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posiadaną wiedzę w szczególności w zakresie inżynierii</w:t>
            </w:r>
          </w:p>
          <w:p w:rsidR="00714DCE" w:rsidRPr="00706ED1" w:rsidRDefault="004A2E16" w:rsidP="004A2E1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2E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materiałowej</w:t>
            </w:r>
          </w:p>
        </w:tc>
        <w:tc>
          <w:tcPr>
            <w:tcW w:w="2410" w:type="dxa"/>
          </w:tcPr>
          <w:p w:rsidR="004A2E16" w:rsidRDefault="004A2E16" w:rsidP="004A2E16">
            <w:pPr>
              <w:spacing w:after="0" w:line="240" w:lineRule="auto"/>
              <w:rPr>
                <w:rStyle w:val="fontstyle01"/>
              </w:rPr>
            </w:pPr>
            <w:r>
              <w:rPr>
                <w:rStyle w:val="fontstyle01"/>
              </w:rPr>
              <w:t>K_ U09,</w:t>
            </w:r>
          </w:p>
          <w:p w:rsidR="004A2E16" w:rsidRDefault="004A2E16" w:rsidP="004A2E16">
            <w:pPr>
              <w:spacing w:after="0" w:line="240" w:lineRule="auto"/>
              <w:rPr>
                <w:rStyle w:val="fontstyle01"/>
              </w:rPr>
            </w:pPr>
          </w:p>
          <w:p w:rsidR="004A2E16" w:rsidRDefault="004A2E16" w:rsidP="004A2E16">
            <w:pPr>
              <w:spacing w:after="0" w:line="240" w:lineRule="auto"/>
              <w:rPr>
                <w:rStyle w:val="fontstyle01"/>
              </w:rPr>
            </w:pPr>
          </w:p>
          <w:p w:rsidR="004A2E16" w:rsidRDefault="004A2E16" w:rsidP="004A2E16">
            <w:pPr>
              <w:spacing w:after="0" w:line="240" w:lineRule="auto"/>
              <w:rPr>
                <w:rStyle w:val="fontstyle01"/>
              </w:rPr>
            </w:pPr>
            <w:r>
              <w:rPr>
                <w:rStyle w:val="fontstyle01"/>
              </w:rPr>
              <w:t>K_U20</w:t>
            </w:r>
          </w:p>
          <w:p w:rsidR="004A2E16" w:rsidRDefault="004A2E16" w:rsidP="004A2E16">
            <w:pPr>
              <w:spacing w:after="0" w:line="240" w:lineRule="auto"/>
              <w:rPr>
                <w:rStyle w:val="fontstyle01"/>
              </w:rPr>
            </w:pPr>
          </w:p>
          <w:p w:rsidR="004A2E16" w:rsidRDefault="004A2E16" w:rsidP="004A2E16">
            <w:pPr>
              <w:spacing w:after="0" w:line="240" w:lineRule="auto"/>
              <w:rPr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K_U8</w:t>
            </w:r>
          </w:p>
          <w:p w:rsidR="00396976" w:rsidRPr="00706ED1" w:rsidRDefault="0039697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:rsidRPr="00706ED1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2B2D26" w:rsidRPr="002B2D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14DCE" w:rsidRPr="00706ED1" w:rsidRDefault="00DE0D9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14DCE" w:rsidRPr="00706ED1">
        <w:trPr>
          <w:cantSplit/>
          <w:trHeight w:val="1984"/>
        </w:trPr>
        <w:tc>
          <w:tcPr>
            <w:tcW w:w="1985" w:type="dxa"/>
            <w:vMerge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4A2E16" w:rsidRPr="004A2E16" w:rsidRDefault="004A2E16" w:rsidP="004A2E1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2E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K01, krytycznie ocenia poziom swojej wiedzy i</w:t>
            </w:r>
          </w:p>
          <w:p w:rsidR="004A2E16" w:rsidRPr="004A2E16" w:rsidRDefault="004A2E16" w:rsidP="004A2E1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2E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umiejętności, rozumie potrzebę ciągłego podnoszenia</w:t>
            </w:r>
          </w:p>
          <w:p w:rsidR="004A2E16" w:rsidRPr="004A2E16" w:rsidRDefault="004A2E16" w:rsidP="004A2E1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2E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kompetencji zawodowych w zakresie nauki o</w:t>
            </w:r>
          </w:p>
          <w:p w:rsidR="004A2E16" w:rsidRPr="004A2E16" w:rsidRDefault="004A2E16" w:rsidP="004A2E1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2E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materiałach.</w:t>
            </w:r>
          </w:p>
          <w:p w:rsidR="004A2E16" w:rsidRPr="004A2E16" w:rsidRDefault="004A2E16" w:rsidP="004A2E1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2E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K02, wykazuje kreatywność oraz konsekwencje w</w:t>
            </w:r>
          </w:p>
          <w:p w:rsidR="004F5FC0" w:rsidRPr="00706ED1" w:rsidRDefault="004A2E16" w:rsidP="004A2E1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2E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realizacji zadań</w:t>
            </w:r>
          </w:p>
        </w:tc>
        <w:tc>
          <w:tcPr>
            <w:tcW w:w="2410" w:type="dxa"/>
          </w:tcPr>
          <w:p w:rsidR="004A2E16" w:rsidRDefault="004A2E16" w:rsidP="004A2E16">
            <w:pPr>
              <w:spacing w:after="0" w:line="240" w:lineRule="auto"/>
              <w:rPr>
                <w:rStyle w:val="fontstyle01"/>
              </w:rPr>
            </w:pPr>
            <w:r>
              <w:rPr>
                <w:rStyle w:val="fontstyle01"/>
              </w:rPr>
              <w:t>K_K01,</w:t>
            </w:r>
          </w:p>
          <w:p w:rsidR="004A2E16" w:rsidRDefault="004A2E16" w:rsidP="004A2E16">
            <w:pPr>
              <w:spacing w:after="0" w:line="240" w:lineRule="auto"/>
              <w:rPr>
                <w:rStyle w:val="fontstyle01"/>
              </w:rPr>
            </w:pPr>
          </w:p>
          <w:p w:rsidR="004A2E16" w:rsidRDefault="004A2E16" w:rsidP="004A2E16">
            <w:pPr>
              <w:spacing w:after="0" w:line="240" w:lineRule="auto"/>
              <w:rPr>
                <w:rStyle w:val="fontstyle01"/>
              </w:rPr>
            </w:pPr>
          </w:p>
          <w:p w:rsidR="004A2E16" w:rsidRDefault="004A2E16" w:rsidP="004A2E16">
            <w:pPr>
              <w:spacing w:after="0" w:line="240" w:lineRule="auto"/>
              <w:rPr>
                <w:rStyle w:val="fontstyle01"/>
              </w:rPr>
            </w:pPr>
          </w:p>
          <w:p w:rsidR="004A2E16" w:rsidRDefault="004A2E16" w:rsidP="004A2E16">
            <w:pPr>
              <w:spacing w:after="0" w:line="240" w:lineRule="auto"/>
              <w:rPr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K_K04</w:t>
            </w:r>
          </w:p>
          <w:p w:rsidR="004420F5" w:rsidRPr="00706ED1" w:rsidRDefault="004420F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8002D6" w:rsidRPr="00706ED1" w:rsidRDefault="008002D6" w:rsidP="005F38F9">
      <w:pPr>
        <w:widowControl w:val="0"/>
        <w:suppressAutoHyphens/>
        <w:autoSpaceDE w:val="0"/>
        <w:spacing w:line="240" w:lineRule="auto"/>
        <w:rPr>
          <w:rFonts w:ascii="Arial" w:eastAsia="Times New Roman" w:hAnsi="Arial" w:cs="Arial"/>
          <w:b/>
          <w:szCs w:val="16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8002D6" w:rsidRPr="00706ED1" w:rsidTr="004746A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8002D6" w:rsidRPr="00706ED1" w:rsidTr="004746A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8002D6" w:rsidRPr="00706ED1" w:rsidTr="004746A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002D6" w:rsidRPr="00706ED1" w:rsidTr="004746A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8002D6" w:rsidRPr="00706ED1" w:rsidRDefault="0060665F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02D6" w:rsidRPr="00706ED1" w:rsidRDefault="00D8751D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714DCE" w:rsidRPr="00706ED1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Pr="00706ED1" w:rsidRDefault="008D27CF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szCs w:val="14"/>
          <w:lang w:eastAsia="pl-PL"/>
        </w:rPr>
        <w:br w:type="page"/>
      </w:r>
      <w:r w:rsidR="00714DCE" w:rsidRPr="00706ED1">
        <w:rPr>
          <w:rFonts w:ascii="Arial" w:eastAsia="Times New Roman" w:hAnsi="Arial" w:cs="Arial"/>
          <w:szCs w:val="14"/>
          <w:lang w:eastAsia="pl-PL"/>
        </w:rPr>
        <w:lastRenderedPageBreak/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706ED1">
        <w:trPr>
          <w:trHeight w:val="1920"/>
        </w:trPr>
        <w:tc>
          <w:tcPr>
            <w:tcW w:w="9622" w:type="dxa"/>
          </w:tcPr>
          <w:p w:rsidR="00146EB6" w:rsidRPr="00706ED1" w:rsidRDefault="00146EB6" w:rsidP="00146EB6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BB7398" w:rsidRPr="00BB7398" w:rsidRDefault="00BB7398" w:rsidP="00BB7398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BB7398">
              <w:rPr>
                <w:rFonts w:ascii="Arial" w:eastAsia="Times New Roman" w:hAnsi="Arial" w:cs="Arial"/>
                <w:szCs w:val="16"/>
                <w:lang w:eastAsia="pl-PL"/>
              </w:rPr>
              <w:t>Wykład obejmuje zagadnienia tematyczne przedstawiane w formie prezentacji multimedialnej z dyskusją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 </w:t>
            </w:r>
            <w:r w:rsidRPr="00BB7398">
              <w:rPr>
                <w:rFonts w:ascii="Arial" w:eastAsia="Times New Roman" w:hAnsi="Arial" w:cs="Arial"/>
                <w:szCs w:val="16"/>
                <w:lang w:eastAsia="pl-PL"/>
              </w:rPr>
              <w:t>prezentowanych treści. Weryfikacja zdobytej wiedzy w formie kolokwium zaliczeniowego.</w:t>
            </w:r>
          </w:p>
          <w:p w:rsidR="00BB7398" w:rsidRPr="00BB7398" w:rsidRDefault="00BB7398" w:rsidP="00BB7398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BB7398">
              <w:rPr>
                <w:rFonts w:ascii="Arial" w:eastAsia="Times New Roman" w:hAnsi="Arial" w:cs="Arial"/>
                <w:szCs w:val="16"/>
                <w:lang w:eastAsia="pl-PL"/>
              </w:rPr>
              <w:t>Ćwiczenia rachunkowe i projektowe, zbieżne tematycznie z treścią zagadnień przedstawionych na</w:t>
            </w:r>
          </w:p>
          <w:p w:rsidR="007D0332" w:rsidRPr="00706ED1" w:rsidRDefault="00BB7398" w:rsidP="00BB7398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BB7398">
              <w:rPr>
                <w:rFonts w:ascii="Arial" w:eastAsia="Times New Roman" w:hAnsi="Arial" w:cs="Arial"/>
                <w:szCs w:val="16"/>
                <w:lang w:eastAsia="pl-PL"/>
              </w:rPr>
              <w:t>wykładach, nadzorowane przez prowadzącego.</w:t>
            </w:r>
          </w:p>
        </w:tc>
      </w:tr>
    </w:tbl>
    <w:p w:rsidR="00DC5483" w:rsidRPr="00706ED1" w:rsidRDefault="00DC5483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Pr="00706ED1" w:rsidRDefault="00714DCE" w:rsidP="008D27CF">
      <w:pPr>
        <w:widowControl w:val="0"/>
        <w:suppressLineNumbers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szCs w:val="16"/>
          <w:lang w:eastAsia="pl-PL"/>
        </w:rPr>
        <w:t xml:space="preserve">Formy sprawdzania efektów </w:t>
      </w:r>
      <w:r w:rsidR="002B2D26" w:rsidRPr="002B2D26">
        <w:rPr>
          <w:rFonts w:ascii="Arial" w:eastAsia="Times New Roman" w:hAnsi="Arial" w:cs="Arial"/>
          <w:szCs w:val="16"/>
          <w:lang w:eastAsia="pl-PL"/>
        </w:rPr>
        <w:t>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14DCE" w:rsidRPr="00706ED1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  <w:r w:rsidR="00DF041E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</w:t>
            </w:r>
            <w:r w:rsidR="00DF041E" w:rsidRPr="00DF041E">
              <w:rPr>
                <w:rFonts w:ascii="Arial" w:eastAsia="Times New Roman" w:hAnsi="Arial" w:cs="Arial"/>
                <w:sz w:val="18"/>
                <w:szCs w:val="18"/>
                <w:lang w:val="en-US" w:eastAsia="pl-PL"/>
              </w:rPr>
              <w:t>(zajęcia zdalne)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714DCE" w:rsidRPr="00706ED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BB739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BB739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BB739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092828" w:rsidRPr="00706ED1" w:rsidTr="004746A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92828" w:rsidRPr="00706ED1" w:rsidRDefault="00092828" w:rsidP="004746A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BB739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BB739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BB739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714DCE" w:rsidRPr="00706ED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BB739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BB739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BB739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092828" w:rsidRPr="00706ED1" w:rsidTr="004746A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92828" w:rsidRPr="00706ED1" w:rsidRDefault="00092828" w:rsidP="004746A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BB739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BB739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714DCE" w:rsidRPr="00706ED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Pr="00706ED1" w:rsidRDefault="000928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BB739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BB739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BB739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714DCE" w:rsidRPr="00706ED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BB739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BB739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BB739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714DCE" w:rsidRPr="00706ED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BB739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BB739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BB739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</w:tbl>
    <w:p w:rsidR="00714DCE" w:rsidRPr="00706ED1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:rsidRPr="00706ED1">
        <w:tc>
          <w:tcPr>
            <w:tcW w:w="1941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BB7398" w:rsidRDefault="00BB7398" w:rsidP="00BB7398">
            <w:pPr>
              <w:spacing w:after="0" w:line="240" w:lineRule="auto"/>
              <w:ind w:firstLine="708"/>
              <w:jc w:val="both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BB7398">
              <w:rPr>
                <w:rFonts w:ascii="Arial" w:eastAsia="Times New Roman" w:hAnsi="Arial" w:cs="Arial"/>
                <w:szCs w:val="16"/>
                <w:lang w:eastAsia="pl-PL"/>
              </w:rPr>
              <w:t xml:space="preserve">Zaliczenie ćwiczeń (odpowiedzi ustne, prace pisemne, kolokwia) na ocenę. </w:t>
            </w:r>
          </w:p>
          <w:p w:rsidR="00307271" w:rsidRPr="00706ED1" w:rsidRDefault="00BB7398" w:rsidP="00BB7398">
            <w:pPr>
              <w:spacing w:after="0" w:line="240" w:lineRule="auto"/>
              <w:ind w:firstLine="708"/>
              <w:jc w:val="both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BB7398">
              <w:rPr>
                <w:rFonts w:ascii="Arial" w:eastAsia="Times New Roman" w:hAnsi="Arial" w:cs="Arial"/>
                <w:szCs w:val="16"/>
                <w:lang w:eastAsia="pl-PL"/>
              </w:rPr>
              <w:t>Ocena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 </w:t>
            </w:r>
            <w:r w:rsidRPr="00BB7398">
              <w:rPr>
                <w:rFonts w:ascii="Arial" w:eastAsia="Times New Roman" w:hAnsi="Arial" w:cs="Arial"/>
                <w:szCs w:val="16"/>
                <w:lang w:eastAsia="pl-PL"/>
              </w:rPr>
              <w:t>końcowa za– średnia arytmetyczna z otrzymanych ocen cząstkowych.</w:t>
            </w: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:rsidRPr="00706ED1" w:rsidTr="008D27CF">
        <w:trPr>
          <w:trHeight w:val="386"/>
        </w:trPr>
        <w:tc>
          <w:tcPr>
            <w:tcW w:w="1941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Pr="00706ED1" w:rsidRDefault="00714DCE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lang w:eastAsia="pl-PL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706ED1">
        <w:trPr>
          <w:trHeight w:val="1136"/>
        </w:trPr>
        <w:tc>
          <w:tcPr>
            <w:tcW w:w="9622" w:type="dxa"/>
          </w:tcPr>
          <w:p w:rsidR="00BB7398" w:rsidRPr="00BB7398" w:rsidRDefault="00BB7398" w:rsidP="00BB7398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BB7398">
              <w:rPr>
                <w:rFonts w:ascii="Arial" w:hAnsi="Arial" w:cs="Arial"/>
                <w:sz w:val="20"/>
                <w:szCs w:val="20"/>
              </w:rPr>
              <w:t>Materiały konstrukcyjne, klasyfikacja. Żelazo i stopy żelaza. Układy żelazo- cementyt i</w:t>
            </w:r>
          </w:p>
          <w:p w:rsidR="00BB7398" w:rsidRPr="00BB7398" w:rsidRDefault="00BB7398" w:rsidP="00BB7398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BB7398">
              <w:rPr>
                <w:rFonts w:ascii="Arial" w:hAnsi="Arial" w:cs="Arial"/>
                <w:sz w:val="20"/>
                <w:szCs w:val="20"/>
              </w:rPr>
              <w:t>żelazo- węgiel oraz ich wykorzystanie do projektowania mikrostruktury i właściwości stali i</w:t>
            </w:r>
          </w:p>
          <w:p w:rsidR="00BB7398" w:rsidRPr="00BB7398" w:rsidRDefault="00BB7398" w:rsidP="00BB7398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BB7398">
              <w:rPr>
                <w:rFonts w:ascii="Arial" w:hAnsi="Arial" w:cs="Arial"/>
                <w:sz w:val="20"/>
                <w:szCs w:val="20"/>
              </w:rPr>
              <w:t>żeliw. Klasyfikacja i oznaczanie stali i żeliw. Metale nieżelazne i ich stopy. Kształtowanie</w:t>
            </w:r>
          </w:p>
          <w:p w:rsidR="00BB7398" w:rsidRPr="00BB7398" w:rsidRDefault="00BB7398" w:rsidP="00BB7398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BB7398">
              <w:rPr>
                <w:rFonts w:ascii="Arial" w:hAnsi="Arial" w:cs="Arial"/>
                <w:sz w:val="20"/>
                <w:szCs w:val="20"/>
              </w:rPr>
              <w:t>mikrostruktury i właściwości stopów metodami obróbki objętościowej. Materiały ceramiczneklasyfikacja. Metody kształtowanie mikrostruktury i właściwości ceramiki technicznej.</w:t>
            </w:r>
          </w:p>
          <w:p w:rsidR="00BB7398" w:rsidRPr="00BB7398" w:rsidRDefault="00BB7398" w:rsidP="00BB7398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BB7398">
              <w:rPr>
                <w:rFonts w:ascii="Arial" w:hAnsi="Arial" w:cs="Arial"/>
                <w:sz w:val="20"/>
                <w:szCs w:val="20"/>
              </w:rPr>
              <w:t>Materiały kompozytowe- klasyfikacja, właściwości. Wybrane zagadnienia inżynierii</w:t>
            </w:r>
          </w:p>
          <w:p w:rsidR="00A53CA4" w:rsidRPr="00C922CD" w:rsidRDefault="00BB7398" w:rsidP="00BB7398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BB7398">
              <w:rPr>
                <w:rFonts w:ascii="Arial" w:hAnsi="Arial" w:cs="Arial"/>
                <w:sz w:val="20"/>
                <w:szCs w:val="20"/>
              </w:rPr>
              <w:t>powierzchni.</w:t>
            </w:r>
          </w:p>
          <w:p w:rsidR="006D75E0" w:rsidRPr="00B41581" w:rsidRDefault="006D75E0" w:rsidP="003E6442">
            <w:pPr>
              <w:spacing w:after="0" w:line="240" w:lineRule="auto"/>
              <w:rPr>
                <w:sz w:val="24"/>
                <w:szCs w:val="24"/>
                <w:lang w:eastAsia="pl-PL"/>
              </w:rPr>
            </w:pP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Pr="00706ED1" w:rsidRDefault="008D27CF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lang w:eastAsia="pl-PL"/>
        </w:rPr>
        <w:br w:type="page"/>
      </w:r>
      <w:r w:rsidR="00714DCE" w:rsidRPr="00706ED1">
        <w:rPr>
          <w:rFonts w:ascii="Arial" w:eastAsia="Times New Roman" w:hAnsi="Arial" w:cs="Arial"/>
          <w:lang w:eastAsia="pl-PL"/>
        </w:rPr>
        <w:lastRenderedPageBreak/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06ED1" w:rsidRPr="0094311A" w:rsidTr="00953557">
        <w:trPr>
          <w:trHeight w:val="1098"/>
        </w:trPr>
        <w:tc>
          <w:tcPr>
            <w:tcW w:w="9622" w:type="dxa"/>
          </w:tcPr>
          <w:p w:rsidR="00BB7398" w:rsidRPr="00BB7398" w:rsidRDefault="00BB7398" w:rsidP="00BB73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739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M. Blicharski, Inżynieria materiałowa, WNT, Warszawa, 2001.</w:t>
            </w:r>
          </w:p>
          <w:p w:rsidR="00BB7398" w:rsidRPr="00BB7398" w:rsidRDefault="00BB7398" w:rsidP="00BB73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739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M. Blicharski, Inżynieria powierzchni, WNT, Warszawa, 2009-.</w:t>
            </w:r>
          </w:p>
          <w:p w:rsidR="00BB7398" w:rsidRPr="00BB7398" w:rsidRDefault="00BB7398" w:rsidP="00BB73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739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Przybyłowicz K.: Metaloznawstwo, WNT, Warszawa, 2007,</w:t>
            </w:r>
          </w:p>
          <w:p w:rsidR="00BB7398" w:rsidRPr="00BB7398" w:rsidRDefault="00BB7398" w:rsidP="00BB73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739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Dobrzański L.A.: Materiały inżynierskie i projektowanie materiałowe : podstawy nauki o</w:t>
            </w:r>
          </w:p>
          <w:p w:rsidR="00706ED1" w:rsidRPr="0094311A" w:rsidRDefault="00BB7398" w:rsidP="00BB73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739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materiałach i metaloznawstwo, WNT, Warszawa 2006</w:t>
            </w:r>
          </w:p>
        </w:tc>
      </w:tr>
    </w:tbl>
    <w:p w:rsidR="00706ED1" w:rsidRPr="0094311A" w:rsidRDefault="00706ED1" w:rsidP="00706ED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06ED1" w:rsidRPr="00706ED1" w:rsidRDefault="00706ED1" w:rsidP="00706ED1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val="en-AU" w:eastAsia="pl-PL"/>
        </w:rPr>
      </w:pPr>
      <w:r w:rsidRPr="00706ED1">
        <w:rPr>
          <w:rFonts w:ascii="Arial" w:eastAsia="Times New Roman" w:hAnsi="Arial" w:cs="Arial"/>
          <w:szCs w:val="16"/>
          <w:lang w:val="en-AU" w:eastAsia="pl-PL"/>
        </w:rP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06ED1" w:rsidRPr="00706ED1" w:rsidTr="00953557">
        <w:trPr>
          <w:trHeight w:val="1112"/>
        </w:trPr>
        <w:tc>
          <w:tcPr>
            <w:tcW w:w="9622" w:type="dxa"/>
          </w:tcPr>
          <w:p w:rsidR="00365EAF" w:rsidRPr="00365EAF" w:rsidRDefault="00365EAF" w:rsidP="00365E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65EAF">
              <w:rPr>
                <w:rFonts w:ascii="Arial" w:hAnsi="Arial" w:cs="Arial"/>
                <w:sz w:val="20"/>
                <w:szCs w:val="20"/>
              </w:rPr>
              <w:t>Ashby M.F., Jones D. R. H.,, Materiały inżynierskie. Właściwości i zastosowania,</w:t>
            </w:r>
          </w:p>
          <w:p w:rsidR="00365EAF" w:rsidRPr="00365EAF" w:rsidRDefault="00365EAF" w:rsidP="00365E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65EAF">
              <w:rPr>
                <w:rFonts w:ascii="Arial" w:hAnsi="Arial" w:cs="Arial"/>
                <w:sz w:val="20"/>
                <w:szCs w:val="20"/>
              </w:rPr>
              <w:t>Warszawa, Wydawnictwa Naukowo-Techniczne, 1997.</w:t>
            </w:r>
          </w:p>
          <w:p w:rsidR="00365EAF" w:rsidRPr="00365EAF" w:rsidRDefault="00365EAF" w:rsidP="00365E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65EAF">
              <w:rPr>
                <w:rFonts w:ascii="Arial" w:hAnsi="Arial" w:cs="Arial"/>
                <w:sz w:val="20"/>
                <w:szCs w:val="20"/>
              </w:rPr>
              <w:t>Ashby M.F., Jones D. R. H., Materiały inżynierskie, Kształtowanie struktury i właściwości,</w:t>
            </w:r>
          </w:p>
          <w:p w:rsidR="00365EAF" w:rsidRPr="00365EAF" w:rsidRDefault="00365EAF" w:rsidP="00365E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65EAF">
              <w:rPr>
                <w:rFonts w:ascii="Arial" w:hAnsi="Arial" w:cs="Arial"/>
                <w:sz w:val="20"/>
                <w:szCs w:val="20"/>
              </w:rPr>
              <w:t>dobór materiałów, Warszawa, Wydawnictwa Naukowo-Techniczne, 1998</w:t>
            </w:r>
          </w:p>
          <w:p w:rsidR="00365EAF" w:rsidRPr="00365EAF" w:rsidRDefault="00365EAF" w:rsidP="00365E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65EAF">
              <w:rPr>
                <w:rFonts w:ascii="Arial" w:hAnsi="Arial" w:cs="Arial"/>
                <w:sz w:val="20"/>
                <w:szCs w:val="20"/>
              </w:rPr>
              <w:t>Ashby M.F.: Dobór materiałów w projektowaniu inżynierskim, WNT, Warszawa 1998</w:t>
            </w:r>
          </w:p>
          <w:p w:rsidR="00365EAF" w:rsidRDefault="00365EAF" w:rsidP="00365E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65EAF">
              <w:rPr>
                <w:rFonts w:ascii="Arial" w:hAnsi="Arial" w:cs="Arial"/>
                <w:sz w:val="20"/>
                <w:szCs w:val="20"/>
              </w:rPr>
              <w:t>Bylica A.( pod red): Materiałoznawstwo. Laboratorium, Rzeszów, 2005</w:t>
            </w:r>
          </w:p>
          <w:p w:rsidR="00706ED1" w:rsidRPr="00365EAF" w:rsidRDefault="00706ED1" w:rsidP="00365EAF">
            <w:pPr>
              <w:ind w:firstLine="708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E2364" w:rsidRDefault="00251BDB" w:rsidP="002E2364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szCs w:val="16"/>
          <w:lang w:eastAsia="pl-PL"/>
        </w:rPr>
        <w:t>Bilans godzinowy zgodny z CNPS (Całkowity Nakład Pracy</w:t>
      </w:r>
      <w:r w:rsidR="00A14A49" w:rsidRPr="00706ED1">
        <w:rPr>
          <w:rFonts w:ascii="Arial" w:eastAsia="Times New Roman" w:hAnsi="Arial" w:cs="Arial"/>
          <w:szCs w:val="16"/>
          <w:lang w:eastAsia="pl-PL"/>
        </w:rPr>
        <w:t xml:space="preserve"> Studenta) </w:t>
      </w:r>
    </w:p>
    <w:p w:rsidR="002E2364" w:rsidRDefault="002E2364" w:rsidP="002E2364">
      <w:pPr>
        <w:widowControl w:val="0"/>
        <w:suppressAutoHyphens/>
        <w:autoSpaceDE w:val="0"/>
        <w:spacing w:after="120" w:line="240" w:lineRule="auto"/>
        <w:rPr>
          <w:rFonts w:ascii="Arial" w:hAnsi="Arial" w:cs="Arial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2E2364" w:rsidTr="0065463E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2E2364" w:rsidRDefault="002E2364" w:rsidP="006546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2E2364" w:rsidRDefault="0060665F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2E2364" w:rsidTr="0065463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2E2364" w:rsidRDefault="00365EAF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2E2364" w:rsidTr="0065463E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2E2364" w:rsidRDefault="0060665F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2E2364" w:rsidTr="0065463E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2E2364" w:rsidRDefault="002E2364" w:rsidP="006546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2E2364" w:rsidRDefault="0060665F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2E2364" w:rsidTr="0065463E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2E2364" w:rsidRDefault="002E2364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2E2364" w:rsidRDefault="0060665F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2E2364" w:rsidTr="0065463E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2E2364" w:rsidRDefault="002E2364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2E2364" w:rsidRDefault="0060665F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2E2364" w:rsidTr="0065463E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2E2364" w:rsidRDefault="002E2364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2E2364" w:rsidRDefault="0060665F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2E2364" w:rsidTr="0065463E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2E2364" w:rsidRDefault="0060665F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</w:tr>
      <w:tr w:rsidR="002E2364" w:rsidTr="0065463E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2E2364" w:rsidRDefault="00365EAF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2E2364" w:rsidRDefault="002E2364" w:rsidP="002E2364">
      <w:pPr>
        <w:pStyle w:val="Tekstdymka1"/>
        <w:rPr>
          <w:rFonts w:ascii="Arial" w:hAnsi="Arial" w:cs="Arial"/>
          <w:sz w:val="22"/>
        </w:rPr>
      </w:pPr>
    </w:p>
    <w:p w:rsidR="002E2364" w:rsidRPr="00706ED1" w:rsidRDefault="002E2364" w:rsidP="008D27CF"/>
    <w:sectPr w:rsidR="002E2364" w:rsidRPr="00706ED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258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89B" w:rsidRDefault="0093089B">
      <w:pPr>
        <w:spacing w:after="0" w:line="240" w:lineRule="auto"/>
      </w:pPr>
      <w:r>
        <w:separator/>
      </w:r>
    </w:p>
  </w:endnote>
  <w:endnote w:type="continuationSeparator" w:id="0">
    <w:p w:rsidR="0093089B" w:rsidRDefault="009308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8751D">
      <w:rPr>
        <w:noProof/>
      </w:rPr>
      <w:t>1</w:t>
    </w:r>
    <w:r>
      <w:fldChar w:fldCharType="end"/>
    </w:r>
  </w:p>
  <w:p w:rsidR="00714DCE" w:rsidRDefault="00714DC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89B" w:rsidRDefault="0093089B">
      <w:pPr>
        <w:spacing w:after="0" w:line="240" w:lineRule="auto"/>
      </w:pPr>
      <w:r>
        <w:separator/>
      </w:r>
    </w:p>
  </w:footnote>
  <w:footnote w:type="continuationSeparator" w:id="0">
    <w:p w:rsidR="0093089B" w:rsidRDefault="009308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2C556CCF"/>
    <w:multiLevelType w:val="hybridMultilevel"/>
    <w:tmpl w:val="2B022F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825"/>
    <w:rsid w:val="00012ED2"/>
    <w:rsid w:val="00017FBA"/>
    <w:rsid w:val="000434E7"/>
    <w:rsid w:val="00046C1B"/>
    <w:rsid w:val="0006433B"/>
    <w:rsid w:val="0008054A"/>
    <w:rsid w:val="00092828"/>
    <w:rsid w:val="000A5272"/>
    <w:rsid w:val="000B4EE5"/>
    <w:rsid w:val="000B62AE"/>
    <w:rsid w:val="000E2087"/>
    <w:rsid w:val="000E7F97"/>
    <w:rsid w:val="000F5C8D"/>
    <w:rsid w:val="0011012C"/>
    <w:rsid w:val="00146EB6"/>
    <w:rsid w:val="00173562"/>
    <w:rsid w:val="00192295"/>
    <w:rsid w:val="001B6625"/>
    <w:rsid w:val="002042E1"/>
    <w:rsid w:val="00207B4E"/>
    <w:rsid w:val="00217B98"/>
    <w:rsid w:val="00222B1C"/>
    <w:rsid w:val="00232AE2"/>
    <w:rsid w:val="00234F55"/>
    <w:rsid w:val="00251BDB"/>
    <w:rsid w:val="00257F01"/>
    <w:rsid w:val="002B028B"/>
    <w:rsid w:val="002B2D26"/>
    <w:rsid w:val="002C2179"/>
    <w:rsid w:val="002C27D5"/>
    <w:rsid w:val="002C3E9D"/>
    <w:rsid w:val="002C5825"/>
    <w:rsid w:val="002D3930"/>
    <w:rsid w:val="002D4F0D"/>
    <w:rsid w:val="002E00D7"/>
    <w:rsid w:val="002E2364"/>
    <w:rsid w:val="002E3458"/>
    <w:rsid w:val="00307271"/>
    <w:rsid w:val="003157D1"/>
    <w:rsid w:val="003424DB"/>
    <w:rsid w:val="00352FD7"/>
    <w:rsid w:val="00355EE3"/>
    <w:rsid w:val="003648A8"/>
    <w:rsid w:val="00365EAF"/>
    <w:rsid w:val="0039163D"/>
    <w:rsid w:val="00396976"/>
    <w:rsid w:val="003A2954"/>
    <w:rsid w:val="003C4915"/>
    <w:rsid w:val="003D1163"/>
    <w:rsid w:val="003E6442"/>
    <w:rsid w:val="003F2A60"/>
    <w:rsid w:val="00425D14"/>
    <w:rsid w:val="00430710"/>
    <w:rsid w:val="004420F5"/>
    <w:rsid w:val="0046506C"/>
    <w:rsid w:val="00470AFF"/>
    <w:rsid w:val="004746A0"/>
    <w:rsid w:val="004923FA"/>
    <w:rsid w:val="004A2E16"/>
    <w:rsid w:val="004C12B2"/>
    <w:rsid w:val="004D15B6"/>
    <w:rsid w:val="004F34C2"/>
    <w:rsid w:val="004F5FC0"/>
    <w:rsid w:val="0051744E"/>
    <w:rsid w:val="00546523"/>
    <w:rsid w:val="005537DE"/>
    <w:rsid w:val="005774B0"/>
    <w:rsid w:val="00583307"/>
    <w:rsid w:val="00591E11"/>
    <w:rsid w:val="005B37E2"/>
    <w:rsid w:val="005C17E4"/>
    <w:rsid w:val="005F07F1"/>
    <w:rsid w:val="005F38F9"/>
    <w:rsid w:val="005F778D"/>
    <w:rsid w:val="00601524"/>
    <w:rsid w:val="0060665F"/>
    <w:rsid w:val="0064128B"/>
    <w:rsid w:val="00682F54"/>
    <w:rsid w:val="006D2776"/>
    <w:rsid w:val="006D75E0"/>
    <w:rsid w:val="00704277"/>
    <w:rsid w:val="00706ED1"/>
    <w:rsid w:val="00712B1E"/>
    <w:rsid w:val="00714DCE"/>
    <w:rsid w:val="00721059"/>
    <w:rsid w:val="00757B8E"/>
    <w:rsid w:val="0077105C"/>
    <w:rsid w:val="007B7ABA"/>
    <w:rsid w:val="007C12E1"/>
    <w:rsid w:val="007D0332"/>
    <w:rsid w:val="007F71C5"/>
    <w:rsid w:val="008002D6"/>
    <w:rsid w:val="00812BD3"/>
    <w:rsid w:val="00830CD6"/>
    <w:rsid w:val="00835BF5"/>
    <w:rsid w:val="00856B4A"/>
    <w:rsid w:val="0085736C"/>
    <w:rsid w:val="008720FC"/>
    <w:rsid w:val="008A6FF5"/>
    <w:rsid w:val="008B5E47"/>
    <w:rsid w:val="008D27CF"/>
    <w:rsid w:val="008D4B52"/>
    <w:rsid w:val="008E0446"/>
    <w:rsid w:val="008E4789"/>
    <w:rsid w:val="008E5D24"/>
    <w:rsid w:val="008F731A"/>
    <w:rsid w:val="00903078"/>
    <w:rsid w:val="00903FD5"/>
    <w:rsid w:val="00924330"/>
    <w:rsid w:val="00927DE9"/>
    <w:rsid w:val="0093089B"/>
    <w:rsid w:val="00936C96"/>
    <w:rsid w:val="009418DA"/>
    <w:rsid w:val="00942209"/>
    <w:rsid w:val="0094311A"/>
    <w:rsid w:val="00953557"/>
    <w:rsid w:val="00960C50"/>
    <w:rsid w:val="0097706E"/>
    <w:rsid w:val="00996566"/>
    <w:rsid w:val="009A0D2D"/>
    <w:rsid w:val="009A636F"/>
    <w:rsid w:val="009B398F"/>
    <w:rsid w:val="009C5244"/>
    <w:rsid w:val="009D66DA"/>
    <w:rsid w:val="009F48BA"/>
    <w:rsid w:val="00A10B62"/>
    <w:rsid w:val="00A14A49"/>
    <w:rsid w:val="00A36726"/>
    <w:rsid w:val="00A4030B"/>
    <w:rsid w:val="00A442FE"/>
    <w:rsid w:val="00A53CA4"/>
    <w:rsid w:val="00A65E3D"/>
    <w:rsid w:val="00A668ED"/>
    <w:rsid w:val="00A85E10"/>
    <w:rsid w:val="00AB7540"/>
    <w:rsid w:val="00B16786"/>
    <w:rsid w:val="00B22FBC"/>
    <w:rsid w:val="00B2762E"/>
    <w:rsid w:val="00B41581"/>
    <w:rsid w:val="00B45F33"/>
    <w:rsid w:val="00B90BE2"/>
    <w:rsid w:val="00B9186F"/>
    <w:rsid w:val="00BA15B3"/>
    <w:rsid w:val="00BA2C07"/>
    <w:rsid w:val="00BB7398"/>
    <w:rsid w:val="00BC2834"/>
    <w:rsid w:val="00BC3A76"/>
    <w:rsid w:val="00C0032C"/>
    <w:rsid w:val="00C00892"/>
    <w:rsid w:val="00C10E90"/>
    <w:rsid w:val="00C378D3"/>
    <w:rsid w:val="00C665C2"/>
    <w:rsid w:val="00C922CD"/>
    <w:rsid w:val="00C9418A"/>
    <w:rsid w:val="00CC03CB"/>
    <w:rsid w:val="00D00599"/>
    <w:rsid w:val="00D07897"/>
    <w:rsid w:val="00D116D0"/>
    <w:rsid w:val="00D258D7"/>
    <w:rsid w:val="00D36764"/>
    <w:rsid w:val="00D82241"/>
    <w:rsid w:val="00D8239F"/>
    <w:rsid w:val="00D8751D"/>
    <w:rsid w:val="00DA67FB"/>
    <w:rsid w:val="00DC5483"/>
    <w:rsid w:val="00DE0D9B"/>
    <w:rsid w:val="00DF041E"/>
    <w:rsid w:val="00E00E2C"/>
    <w:rsid w:val="00E03B07"/>
    <w:rsid w:val="00E12F25"/>
    <w:rsid w:val="00E136DE"/>
    <w:rsid w:val="00E60CB0"/>
    <w:rsid w:val="00E736FB"/>
    <w:rsid w:val="00E91113"/>
    <w:rsid w:val="00EA7512"/>
    <w:rsid w:val="00EB2380"/>
    <w:rsid w:val="00EC1C41"/>
    <w:rsid w:val="00EE4B8E"/>
    <w:rsid w:val="00F01719"/>
    <w:rsid w:val="00F11947"/>
    <w:rsid w:val="00F546DC"/>
    <w:rsid w:val="00F575B7"/>
    <w:rsid w:val="00F67608"/>
    <w:rsid w:val="00F76973"/>
    <w:rsid w:val="00F84257"/>
    <w:rsid w:val="00F870AD"/>
    <w:rsid w:val="00FB6BBC"/>
    <w:rsid w:val="00FF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9FCCA"/>
  <w15:chartTrackingRefBased/>
  <w15:docId w15:val="{69F10229-F67C-4D1E-AD8D-E34D47B7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val="pl-PL" w:eastAsia="en-US"/>
    </w:rPr>
  </w:style>
  <w:style w:type="paragraph" w:styleId="Nagwek1">
    <w:name w:val="heading 1"/>
    <w:basedOn w:val="Normalny"/>
    <w:next w:val="Normalny"/>
    <w:qFormat/>
    <w:pPr>
      <w:keepNext/>
      <w:widowControl w:val="0"/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35BF5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semiHidden/>
  </w:style>
  <w:style w:type="paragraph" w:styleId="Stopka">
    <w:name w:val="foot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semiHidden/>
  </w:style>
  <w:style w:type="character" w:styleId="Wyrnieniedelikatne">
    <w:name w:val="Subtle Emphasis"/>
    <w:qFormat/>
    <w:rPr>
      <w:i/>
      <w:iCs/>
      <w:color w:val="808080"/>
    </w:rPr>
  </w:style>
  <w:style w:type="paragraph" w:customStyle="1" w:styleId="Zawartotabeli">
    <w:name w:val="Zawartość tabeli"/>
    <w:basedOn w:val="Normalny"/>
    <w:rsid w:val="00307271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2Znak">
    <w:name w:val="Nagłówek 2 Znak"/>
    <w:link w:val="Nagwek2"/>
    <w:uiPriority w:val="9"/>
    <w:semiHidden/>
    <w:rsid w:val="00835BF5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styleId="Hipercze">
    <w:name w:val="Hyperlink"/>
    <w:uiPriority w:val="99"/>
    <w:semiHidden/>
    <w:unhideWhenUsed/>
    <w:rsid w:val="00835BF5"/>
    <w:rPr>
      <w:color w:val="0000FF"/>
      <w:u w:val="single"/>
    </w:rPr>
  </w:style>
  <w:style w:type="character" w:customStyle="1" w:styleId="a-size-small">
    <w:name w:val="a-size-small"/>
    <w:rsid w:val="00835BF5"/>
  </w:style>
  <w:style w:type="paragraph" w:styleId="Lista">
    <w:name w:val="List"/>
    <w:basedOn w:val="Tekstpodstawowy"/>
    <w:semiHidden/>
    <w:rsid w:val="00BC2834"/>
    <w:pPr>
      <w:widowControl w:val="0"/>
      <w:suppressAutoHyphens/>
      <w:autoSpaceDE w:val="0"/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C283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C2834"/>
    <w:rPr>
      <w:sz w:val="22"/>
      <w:szCs w:val="22"/>
      <w:lang w:val="pl-PL" w:eastAsia="en-US"/>
    </w:rPr>
  </w:style>
  <w:style w:type="paragraph" w:customStyle="1" w:styleId="Tekstdymka1">
    <w:name w:val="Tekst dymka1"/>
    <w:basedOn w:val="Normalny"/>
    <w:rsid w:val="002E2364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ontstyle01">
    <w:name w:val="fontstyle01"/>
    <w:basedOn w:val="Domylnaczcionkaakapitu"/>
    <w:rsid w:val="00146EB6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6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66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5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22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92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69638254634A469990D90C183CE093" ma:contentTypeVersion="4" ma:contentTypeDescription="Utwórz nowy dokument." ma:contentTypeScope="" ma:versionID="3d9fca418d66efa181a40dbefa78ccbd">
  <xsd:schema xmlns:xsd="http://www.w3.org/2001/XMLSchema" xmlns:xs="http://www.w3.org/2001/XMLSchema" xmlns:p="http://schemas.microsoft.com/office/2006/metadata/properties" xmlns:ns2="e8574ddd-45a7-499d-8ff3-0f1611f56670" targetNamespace="http://schemas.microsoft.com/office/2006/metadata/properties" ma:root="true" ma:fieldsID="27819ec10a1a8ad7db04a5249b91dfdf" ns2:_="">
    <xsd:import namespace="e8574ddd-45a7-499d-8ff3-0f1611f566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574ddd-45a7-499d-8ff3-0f1611f566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9E1EE4B-6E01-4177-A71E-5416BDC889CD}"/>
</file>

<file path=customXml/itemProps2.xml><?xml version="1.0" encoding="utf-8"?>
<ds:datastoreItem xmlns:ds="http://schemas.openxmlformats.org/officeDocument/2006/customXml" ds:itemID="{F872C615-0D71-41B2-903C-642113AA63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0F5E7B-1373-4EC0-A5D3-ABCF89939E0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742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KKC</dc:creator>
  <cp:keywords/>
  <cp:lastModifiedBy>Małgosia</cp:lastModifiedBy>
  <cp:revision>3</cp:revision>
  <cp:lastPrinted>2019-10-21T09:04:00Z</cp:lastPrinted>
  <dcterms:created xsi:type="dcterms:W3CDTF">2024-06-02T11:05:00Z</dcterms:created>
  <dcterms:modified xsi:type="dcterms:W3CDTF">2024-06-08T06:45:00Z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0x0101004869638254634A469990D90C183CE093</vt:lpwstr>
  </property>
</Properties>
</file>